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50115" w14:textId="77777777" w:rsidR="00FF71BE" w:rsidRDefault="00FF71BE" w:rsidP="00FF71BE">
      <w:pPr>
        <w:pStyle w:val="PAGTitlepage"/>
      </w:pPr>
    </w:p>
    <w:p w14:paraId="72B73BF2" w14:textId="77777777" w:rsidR="00FF71BE" w:rsidRDefault="00FF71BE" w:rsidP="00FF71BE">
      <w:pPr>
        <w:pStyle w:val="PAGTitlepage"/>
      </w:pPr>
    </w:p>
    <w:p w14:paraId="7A83B164" w14:textId="77777777" w:rsidR="00FF71BE" w:rsidRDefault="00FF71BE" w:rsidP="00FF71BE">
      <w:pPr>
        <w:pStyle w:val="PAGTitlepage"/>
      </w:pPr>
    </w:p>
    <w:p w14:paraId="29393A8C" w14:textId="77777777" w:rsidR="00FF71BE" w:rsidRDefault="00FF71BE" w:rsidP="00FF71BE">
      <w:pPr>
        <w:pStyle w:val="PAGTitlepage"/>
      </w:pPr>
    </w:p>
    <w:p w14:paraId="1387D205" w14:textId="77777777" w:rsidR="00FF71BE" w:rsidRDefault="00FF71BE" w:rsidP="00FF71BE">
      <w:pPr>
        <w:pStyle w:val="PAGTitlepage"/>
      </w:pPr>
    </w:p>
    <w:p w14:paraId="5C90D664" w14:textId="77777777" w:rsidR="006E559A" w:rsidRDefault="006E559A" w:rsidP="00FF71BE">
      <w:pPr>
        <w:pStyle w:val="PAGTitlepage"/>
      </w:pPr>
    </w:p>
    <w:p w14:paraId="5F531D22" w14:textId="5B74CCA5" w:rsidR="00570BC6" w:rsidRDefault="002C0059" w:rsidP="00BB2487">
      <w:pPr>
        <w:pStyle w:val="PAGTitlepage"/>
      </w:pPr>
      <w:r>
        <w:t>El nuevo Porsche Macan T</w:t>
      </w:r>
    </w:p>
    <w:p w14:paraId="129179FF" w14:textId="77777777" w:rsidR="00806768" w:rsidRDefault="00FF71BE" w:rsidP="00023ABA">
      <w:pPr>
        <w:pStyle w:val="PAGParagraphNormal"/>
        <w:jc w:val="center"/>
      </w:pPr>
      <w:r>
        <w:t>Dossier de prensa</w:t>
      </w:r>
      <w:bookmarkStart w:id="0" w:name="_Toc31186128"/>
    </w:p>
    <w:p w14:paraId="2CBCA164" w14:textId="7137469B" w:rsidR="00BB2487" w:rsidRDefault="00BB2487">
      <w:pPr>
        <w:suppressAutoHyphens w:val="0"/>
        <w:rPr>
          <w:rFonts w:ascii="Arial" w:hAnsi="Arial" w:cs="Arial"/>
        </w:rPr>
      </w:pPr>
      <w:r>
        <w:br w:type="page"/>
      </w:r>
    </w:p>
    <w:p w14:paraId="4C29D518" w14:textId="77777777" w:rsidR="00570BC6" w:rsidRPr="007A4479" w:rsidRDefault="00570BC6" w:rsidP="002A59CC">
      <w:pPr>
        <w:pStyle w:val="PAGParagraphNormal"/>
        <w:tabs>
          <w:tab w:val="left" w:pos="7140"/>
        </w:tabs>
        <w:rPr>
          <w:b/>
          <w:bCs/>
          <w:sz w:val="32"/>
          <w:szCs w:val="32"/>
        </w:rPr>
      </w:pPr>
      <w:bookmarkStart w:id="1" w:name="_Toc31198324"/>
      <w:bookmarkStart w:id="2" w:name="_Toc31198379"/>
      <w:bookmarkStart w:id="3" w:name="_Toc31198455"/>
      <w:bookmarkStart w:id="4" w:name="_Toc31198518"/>
      <w:r>
        <w:rPr>
          <w:b/>
          <w:sz w:val="32"/>
        </w:rPr>
        <w:lastRenderedPageBreak/>
        <w:t>Contenido</w:t>
      </w:r>
      <w:bookmarkEnd w:id="0"/>
      <w:bookmarkEnd w:id="1"/>
      <w:bookmarkEnd w:id="2"/>
      <w:bookmarkEnd w:id="3"/>
      <w:bookmarkEnd w:id="4"/>
    </w:p>
    <w:p w14:paraId="4B62181A" w14:textId="5FC780C0" w:rsidR="00866A7B" w:rsidRDefault="00BF66F3">
      <w:pPr>
        <w:pStyle w:val="Verzeichnis1"/>
        <w:rPr>
          <w:rFonts w:asciiTheme="minorHAnsi" w:eastAsiaTheme="minorEastAsia" w:hAnsiTheme="minorHAnsi" w:cstheme="minorBidi"/>
          <w:b w:val="0"/>
          <w:noProof/>
          <w:color w:val="auto"/>
          <w:kern w:val="0"/>
          <w:sz w:val="22"/>
          <w:lang w:val="de-DE"/>
        </w:rPr>
      </w:pPr>
      <w:r>
        <w:rPr>
          <w:rFonts w:cs="Times New Roman"/>
          <w:b w:val="0"/>
        </w:rPr>
        <w:fldChar w:fldCharType="begin"/>
      </w:r>
      <w:r w:rsidR="007A4479">
        <w:instrText xml:space="preserve"> TOC \o "2-3" \h \z \t "Überschrift 1;1;Inhaltsverzeichnisüberschrift;1;_PAG_Column-Title;1;_PAG_Headline-1-(Chapter);2;_PAG_Headline-2-(Section);2" </w:instrText>
      </w:r>
      <w:r>
        <w:rPr>
          <w:rFonts w:cs="Times New Roman"/>
          <w:b w:val="0"/>
        </w:rPr>
        <w:fldChar w:fldCharType="separate"/>
      </w:r>
      <w:hyperlink w:anchor="_Toc97732436" w:history="1">
        <w:r w:rsidR="00866A7B" w:rsidRPr="00102501">
          <w:rPr>
            <w:rStyle w:val="Hyperlink"/>
            <w:rFonts w:eastAsia="OpenSymbol"/>
            <w:noProof/>
            <w:lang w:bidi="hi-IN"/>
          </w:rPr>
          <w:t>Aspectos destacados</w:t>
        </w:r>
        <w:r w:rsidR="00866A7B">
          <w:rPr>
            <w:noProof/>
            <w:webHidden/>
          </w:rPr>
          <w:tab/>
        </w:r>
        <w:r w:rsidR="00866A7B">
          <w:rPr>
            <w:noProof/>
            <w:webHidden/>
          </w:rPr>
          <w:fldChar w:fldCharType="begin"/>
        </w:r>
        <w:r w:rsidR="00866A7B">
          <w:rPr>
            <w:noProof/>
            <w:webHidden/>
          </w:rPr>
          <w:instrText xml:space="preserve"> PAGEREF _Toc97732436 \h </w:instrText>
        </w:r>
        <w:r w:rsidR="00866A7B">
          <w:rPr>
            <w:noProof/>
            <w:webHidden/>
          </w:rPr>
        </w:r>
        <w:r w:rsidR="00866A7B">
          <w:rPr>
            <w:noProof/>
            <w:webHidden/>
          </w:rPr>
          <w:fldChar w:fldCharType="separate"/>
        </w:r>
        <w:r w:rsidR="00866A7B">
          <w:rPr>
            <w:noProof/>
            <w:webHidden/>
          </w:rPr>
          <w:t>4</w:t>
        </w:r>
        <w:r w:rsidR="00866A7B">
          <w:rPr>
            <w:noProof/>
            <w:webHidden/>
          </w:rPr>
          <w:fldChar w:fldCharType="end"/>
        </w:r>
      </w:hyperlink>
    </w:p>
    <w:p w14:paraId="0D437531" w14:textId="5BF195EA" w:rsidR="00866A7B" w:rsidRDefault="002B1A59">
      <w:pPr>
        <w:pStyle w:val="Verzeichnis2"/>
        <w:tabs>
          <w:tab w:val="right" w:leader="dot" w:pos="9628"/>
        </w:tabs>
        <w:rPr>
          <w:rFonts w:asciiTheme="minorHAnsi" w:eastAsiaTheme="minorEastAsia" w:hAnsiTheme="minorHAnsi" w:cstheme="minorBidi"/>
          <w:noProof/>
          <w:kern w:val="0"/>
          <w:sz w:val="22"/>
          <w:lang w:val="de-DE" w:eastAsia="de-DE"/>
        </w:rPr>
      </w:pPr>
      <w:hyperlink w:anchor="_Toc97732437" w:history="1">
        <w:r w:rsidR="00866A7B" w:rsidRPr="00102501">
          <w:rPr>
            <w:rStyle w:val="Hyperlink"/>
            <w:rFonts w:eastAsia="OpenSymbol"/>
            <w:noProof/>
            <w:lang w:bidi="hi-IN"/>
          </w:rPr>
          <w:t>Vista resumida del nuevo Macan T</w:t>
        </w:r>
        <w:r w:rsidR="00866A7B">
          <w:rPr>
            <w:noProof/>
            <w:webHidden/>
          </w:rPr>
          <w:tab/>
        </w:r>
        <w:r w:rsidR="00866A7B">
          <w:rPr>
            <w:noProof/>
            <w:webHidden/>
          </w:rPr>
          <w:fldChar w:fldCharType="begin"/>
        </w:r>
        <w:r w:rsidR="00866A7B">
          <w:rPr>
            <w:noProof/>
            <w:webHidden/>
          </w:rPr>
          <w:instrText xml:space="preserve"> PAGEREF _Toc97732437 \h </w:instrText>
        </w:r>
        <w:r w:rsidR="00866A7B">
          <w:rPr>
            <w:noProof/>
            <w:webHidden/>
          </w:rPr>
        </w:r>
        <w:r w:rsidR="00866A7B">
          <w:rPr>
            <w:noProof/>
            <w:webHidden/>
          </w:rPr>
          <w:fldChar w:fldCharType="separate"/>
        </w:r>
        <w:r w:rsidR="00866A7B">
          <w:rPr>
            <w:noProof/>
            <w:webHidden/>
          </w:rPr>
          <w:t>4</w:t>
        </w:r>
        <w:r w:rsidR="00866A7B">
          <w:rPr>
            <w:noProof/>
            <w:webHidden/>
          </w:rPr>
          <w:fldChar w:fldCharType="end"/>
        </w:r>
      </w:hyperlink>
    </w:p>
    <w:p w14:paraId="6FF380CF" w14:textId="667F1503" w:rsidR="00866A7B" w:rsidRDefault="002B1A59">
      <w:pPr>
        <w:pStyle w:val="Verzeichnis1"/>
        <w:rPr>
          <w:rFonts w:asciiTheme="minorHAnsi" w:eastAsiaTheme="minorEastAsia" w:hAnsiTheme="minorHAnsi" w:cstheme="minorBidi"/>
          <w:b w:val="0"/>
          <w:noProof/>
          <w:color w:val="auto"/>
          <w:kern w:val="0"/>
          <w:sz w:val="22"/>
          <w:lang w:val="de-DE"/>
        </w:rPr>
      </w:pPr>
      <w:hyperlink w:anchor="_Toc97732438" w:history="1">
        <w:r w:rsidR="00866A7B" w:rsidRPr="00102501">
          <w:rPr>
            <w:rStyle w:val="Hyperlink"/>
            <w:rFonts w:eastAsia="OpenSymbol"/>
            <w:noProof/>
            <w:lang w:bidi="hi-IN"/>
          </w:rPr>
          <w:t>Versión corta</w:t>
        </w:r>
        <w:r w:rsidR="00866A7B">
          <w:rPr>
            <w:noProof/>
            <w:webHidden/>
          </w:rPr>
          <w:tab/>
        </w:r>
        <w:r w:rsidR="00866A7B">
          <w:rPr>
            <w:noProof/>
            <w:webHidden/>
          </w:rPr>
          <w:fldChar w:fldCharType="begin"/>
        </w:r>
        <w:r w:rsidR="00866A7B">
          <w:rPr>
            <w:noProof/>
            <w:webHidden/>
          </w:rPr>
          <w:instrText xml:space="preserve"> PAGEREF _Toc97732438 \h </w:instrText>
        </w:r>
        <w:r w:rsidR="00866A7B">
          <w:rPr>
            <w:noProof/>
            <w:webHidden/>
          </w:rPr>
        </w:r>
        <w:r w:rsidR="00866A7B">
          <w:rPr>
            <w:noProof/>
            <w:webHidden/>
          </w:rPr>
          <w:fldChar w:fldCharType="separate"/>
        </w:r>
        <w:r w:rsidR="00866A7B">
          <w:rPr>
            <w:noProof/>
            <w:webHidden/>
          </w:rPr>
          <w:t>5</w:t>
        </w:r>
        <w:r w:rsidR="00866A7B">
          <w:rPr>
            <w:noProof/>
            <w:webHidden/>
          </w:rPr>
          <w:fldChar w:fldCharType="end"/>
        </w:r>
      </w:hyperlink>
    </w:p>
    <w:p w14:paraId="6BA18540" w14:textId="3E41F742" w:rsidR="00866A7B" w:rsidRDefault="002B1A59">
      <w:pPr>
        <w:pStyle w:val="Verzeichnis2"/>
        <w:tabs>
          <w:tab w:val="right" w:leader="dot" w:pos="9628"/>
        </w:tabs>
        <w:rPr>
          <w:rFonts w:asciiTheme="minorHAnsi" w:eastAsiaTheme="minorEastAsia" w:hAnsiTheme="minorHAnsi" w:cstheme="minorBidi"/>
          <w:noProof/>
          <w:kern w:val="0"/>
          <w:sz w:val="22"/>
          <w:lang w:val="de-DE" w:eastAsia="de-DE"/>
        </w:rPr>
      </w:pPr>
      <w:hyperlink w:anchor="_Toc97732439" w:history="1">
        <w:r w:rsidR="00866A7B" w:rsidRPr="00102501">
          <w:rPr>
            <w:rStyle w:val="Hyperlink"/>
            <w:rFonts w:eastAsia="OpenSymbol"/>
            <w:noProof/>
            <w:lang w:bidi="hi-IN"/>
          </w:rPr>
          <w:t>Ágil y exclusivo: el nuevo Porsche Macan T</w:t>
        </w:r>
        <w:r w:rsidR="00866A7B">
          <w:rPr>
            <w:noProof/>
            <w:webHidden/>
          </w:rPr>
          <w:tab/>
        </w:r>
        <w:r w:rsidR="00866A7B">
          <w:rPr>
            <w:noProof/>
            <w:webHidden/>
          </w:rPr>
          <w:fldChar w:fldCharType="begin"/>
        </w:r>
        <w:r w:rsidR="00866A7B">
          <w:rPr>
            <w:noProof/>
            <w:webHidden/>
          </w:rPr>
          <w:instrText xml:space="preserve"> PAGEREF _Toc97732439 \h </w:instrText>
        </w:r>
        <w:r w:rsidR="00866A7B">
          <w:rPr>
            <w:noProof/>
            <w:webHidden/>
          </w:rPr>
        </w:r>
        <w:r w:rsidR="00866A7B">
          <w:rPr>
            <w:noProof/>
            <w:webHidden/>
          </w:rPr>
          <w:fldChar w:fldCharType="separate"/>
        </w:r>
        <w:r w:rsidR="00866A7B">
          <w:rPr>
            <w:noProof/>
            <w:webHidden/>
          </w:rPr>
          <w:t>5</w:t>
        </w:r>
        <w:r w:rsidR="00866A7B">
          <w:rPr>
            <w:noProof/>
            <w:webHidden/>
          </w:rPr>
          <w:fldChar w:fldCharType="end"/>
        </w:r>
      </w:hyperlink>
    </w:p>
    <w:p w14:paraId="2E81D26D" w14:textId="2B9968CE" w:rsidR="00866A7B" w:rsidRDefault="002B1A59">
      <w:pPr>
        <w:pStyle w:val="Verzeichnis1"/>
        <w:rPr>
          <w:rFonts w:asciiTheme="minorHAnsi" w:eastAsiaTheme="minorEastAsia" w:hAnsiTheme="minorHAnsi" w:cstheme="minorBidi"/>
          <w:b w:val="0"/>
          <w:noProof/>
          <w:color w:val="auto"/>
          <w:kern w:val="0"/>
          <w:sz w:val="22"/>
          <w:lang w:val="de-DE"/>
        </w:rPr>
      </w:pPr>
      <w:hyperlink w:anchor="_Toc97732440" w:history="1">
        <w:r w:rsidR="00866A7B" w:rsidRPr="00102501">
          <w:rPr>
            <w:rStyle w:val="Hyperlink"/>
            <w:rFonts w:eastAsia="OpenSymbol"/>
            <w:noProof/>
            <w:lang w:bidi="hi-IN"/>
          </w:rPr>
          <w:t>Propulsión y prestaciones</w:t>
        </w:r>
        <w:r w:rsidR="00866A7B">
          <w:rPr>
            <w:noProof/>
            <w:webHidden/>
          </w:rPr>
          <w:tab/>
        </w:r>
        <w:r w:rsidR="00866A7B">
          <w:rPr>
            <w:noProof/>
            <w:webHidden/>
          </w:rPr>
          <w:fldChar w:fldCharType="begin"/>
        </w:r>
        <w:r w:rsidR="00866A7B">
          <w:rPr>
            <w:noProof/>
            <w:webHidden/>
          </w:rPr>
          <w:instrText xml:space="preserve"> PAGEREF _Toc97732440 \h </w:instrText>
        </w:r>
        <w:r w:rsidR="00866A7B">
          <w:rPr>
            <w:noProof/>
            <w:webHidden/>
          </w:rPr>
        </w:r>
        <w:r w:rsidR="00866A7B">
          <w:rPr>
            <w:noProof/>
            <w:webHidden/>
          </w:rPr>
          <w:fldChar w:fldCharType="separate"/>
        </w:r>
        <w:r w:rsidR="00866A7B">
          <w:rPr>
            <w:noProof/>
            <w:webHidden/>
          </w:rPr>
          <w:t>8</w:t>
        </w:r>
        <w:r w:rsidR="00866A7B">
          <w:rPr>
            <w:noProof/>
            <w:webHidden/>
          </w:rPr>
          <w:fldChar w:fldCharType="end"/>
        </w:r>
      </w:hyperlink>
    </w:p>
    <w:p w14:paraId="457261E9" w14:textId="5EED27CA" w:rsidR="00866A7B" w:rsidRDefault="002B1A59">
      <w:pPr>
        <w:pStyle w:val="Verzeichnis2"/>
        <w:tabs>
          <w:tab w:val="right" w:leader="dot" w:pos="9628"/>
        </w:tabs>
        <w:rPr>
          <w:rFonts w:asciiTheme="minorHAnsi" w:eastAsiaTheme="minorEastAsia" w:hAnsiTheme="minorHAnsi" w:cstheme="minorBidi"/>
          <w:noProof/>
          <w:kern w:val="0"/>
          <w:sz w:val="22"/>
          <w:lang w:val="de-DE" w:eastAsia="de-DE"/>
        </w:rPr>
      </w:pPr>
      <w:hyperlink w:anchor="_Toc97732441" w:history="1">
        <w:r w:rsidR="00866A7B" w:rsidRPr="00102501">
          <w:rPr>
            <w:rStyle w:val="Hyperlink"/>
            <w:rFonts w:eastAsia="OpenSymbol"/>
            <w:noProof/>
            <w:lang w:bidi="hi-IN"/>
          </w:rPr>
          <w:t>Peso ligero sobre el eje delantero</w:t>
        </w:r>
        <w:r w:rsidR="00866A7B">
          <w:rPr>
            <w:noProof/>
            <w:webHidden/>
          </w:rPr>
          <w:tab/>
        </w:r>
        <w:r w:rsidR="00866A7B">
          <w:rPr>
            <w:noProof/>
            <w:webHidden/>
          </w:rPr>
          <w:fldChar w:fldCharType="begin"/>
        </w:r>
        <w:r w:rsidR="00866A7B">
          <w:rPr>
            <w:noProof/>
            <w:webHidden/>
          </w:rPr>
          <w:instrText xml:space="preserve"> PAGEREF _Toc97732441 \h </w:instrText>
        </w:r>
        <w:r w:rsidR="00866A7B">
          <w:rPr>
            <w:noProof/>
            <w:webHidden/>
          </w:rPr>
        </w:r>
        <w:r w:rsidR="00866A7B">
          <w:rPr>
            <w:noProof/>
            <w:webHidden/>
          </w:rPr>
          <w:fldChar w:fldCharType="separate"/>
        </w:r>
        <w:r w:rsidR="00866A7B">
          <w:rPr>
            <w:noProof/>
            <w:webHidden/>
          </w:rPr>
          <w:t>8</w:t>
        </w:r>
        <w:r w:rsidR="00866A7B">
          <w:rPr>
            <w:noProof/>
            <w:webHidden/>
          </w:rPr>
          <w:fldChar w:fldCharType="end"/>
        </w:r>
      </w:hyperlink>
    </w:p>
    <w:p w14:paraId="5022F7F8" w14:textId="012CE3EE" w:rsidR="00866A7B" w:rsidRDefault="002B1A59">
      <w:pPr>
        <w:pStyle w:val="Verzeichnis1"/>
        <w:rPr>
          <w:rFonts w:asciiTheme="minorHAnsi" w:eastAsiaTheme="minorEastAsia" w:hAnsiTheme="minorHAnsi" w:cstheme="minorBidi"/>
          <w:b w:val="0"/>
          <w:noProof/>
          <w:color w:val="auto"/>
          <w:kern w:val="0"/>
          <w:sz w:val="22"/>
          <w:lang w:val="de-DE"/>
        </w:rPr>
      </w:pPr>
      <w:hyperlink w:anchor="_Toc97732442" w:history="1">
        <w:r w:rsidR="00866A7B" w:rsidRPr="00102501">
          <w:rPr>
            <w:rStyle w:val="Hyperlink"/>
            <w:rFonts w:eastAsia="OpenSymbol"/>
            <w:noProof/>
            <w:lang w:bidi="hi-IN"/>
          </w:rPr>
          <w:t>Chasis y dinámica</w:t>
        </w:r>
        <w:r w:rsidR="00866A7B">
          <w:rPr>
            <w:noProof/>
            <w:webHidden/>
          </w:rPr>
          <w:tab/>
        </w:r>
        <w:r w:rsidR="00866A7B">
          <w:rPr>
            <w:noProof/>
            <w:webHidden/>
          </w:rPr>
          <w:fldChar w:fldCharType="begin"/>
        </w:r>
        <w:r w:rsidR="00866A7B">
          <w:rPr>
            <w:noProof/>
            <w:webHidden/>
          </w:rPr>
          <w:instrText xml:space="preserve"> PAGEREF _Toc97732442 \h </w:instrText>
        </w:r>
        <w:r w:rsidR="00866A7B">
          <w:rPr>
            <w:noProof/>
            <w:webHidden/>
          </w:rPr>
        </w:r>
        <w:r w:rsidR="00866A7B">
          <w:rPr>
            <w:noProof/>
            <w:webHidden/>
          </w:rPr>
          <w:fldChar w:fldCharType="separate"/>
        </w:r>
        <w:r w:rsidR="00866A7B">
          <w:rPr>
            <w:noProof/>
            <w:webHidden/>
          </w:rPr>
          <w:t>10</w:t>
        </w:r>
        <w:r w:rsidR="00866A7B">
          <w:rPr>
            <w:noProof/>
            <w:webHidden/>
          </w:rPr>
          <w:fldChar w:fldCharType="end"/>
        </w:r>
      </w:hyperlink>
    </w:p>
    <w:p w14:paraId="688FB424" w14:textId="1C1E9F49" w:rsidR="00866A7B" w:rsidRDefault="002B1A59">
      <w:pPr>
        <w:pStyle w:val="Verzeichnis2"/>
        <w:tabs>
          <w:tab w:val="right" w:leader="dot" w:pos="9628"/>
        </w:tabs>
        <w:rPr>
          <w:rFonts w:asciiTheme="minorHAnsi" w:eastAsiaTheme="minorEastAsia" w:hAnsiTheme="minorHAnsi" w:cstheme="minorBidi"/>
          <w:noProof/>
          <w:kern w:val="0"/>
          <w:sz w:val="22"/>
          <w:lang w:val="de-DE" w:eastAsia="de-DE"/>
        </w:rPr>
      </w:pPr>
      <w:hyperlink w:anchor="_Toc97732443" w:history="1">
        <w:r w:rsidR="00866A7B" w:rsidRPr="00102501">
          <w:rPr>
            <w:rStyle w:val="Hyperlink"/>
            <w:rFonts w:eastAsia="OpenSymbol"/>
            <w:noProof/>
            <w:lang w:bidi="hi-IN"/>
          </w:rPr>
          <w:t>Un reglaje exclusivo del modelo para una dinámica óptima</w:t>
        </w:r>
        <w:r w:rsidR="00866A7B">
          <w:rPr>
            <w:noProof/>
            <w:webHidden/>
          </w:rPr>
          <w:tab/>
        </w:r>
        <w:r w:rsidR="00866A7B">
          <w:rPr>
            <w:noProof/>
            <w:webHidden/>
          </w:rPr>
          <w:fldChar w:fldCharType="begin"/>
        </w:r>
        <w:r w:rsidR="00866A7B">
          <w:rPr>
            <w:noProof/>
            <w:webHidden/>
          </w:rPr>
          <w:instrText xml:space="preserve"> PAGEREF _Toc97732443 \h </w:instrText>
        </w:r>
        <w:r w:rsidR="00866A7B">
          <w:rPr>
            <w:noProof/>
            <w:webHidden/>
          </w:rPr>
        </w:r>
        <w:r w:rsidR="00866A7B">
          <w:rPr>
            <w:noProof/>
            <w:webHidden/>
          </w:rPr>
          <w:fldChar w:fldCharType="separate"/>
        </w:r>
        <w:r w:rsidR="00866A7B">
          <w:rPr>
            <w:noProof/>
            <w:webHidden/>
          </w:rPr>
          <w:t>10</w:t>
        </w:r>
        <w:r w:rsidR="00866A7B">
          <w:rPr>
            <w:noProof/>
            <w:webHidden/>
          </w:rPr>
          <w:fldChar w:fldCharType="end"/>
        </w:r>
      </w:hyperlink>
    </w:p>
    <w:p w14:paraId="6BFEBB1E" w14:textId="1726848F" w:rsidR="00866A7B" w:rsidRDefault="002B1A59">
      <w:pPr>
        <w:pStyle w:val="Verzeichnis1"/>
        <w:rPr>
          <w:rFonts w:asciiTheme="minorHAnsi" w:eastAsiaTheme="minorEastAsia" w:hAnsiTheme="minorHAnsi" w:cstheme="minorBidi"/>
          <w:b w:val="0"/>
          <w:noProof/>
          <w:color w:val="auto"/>
          <w:kern w:val="0"/>
          <w:sz w:val="22"/>
          <w:lang w:val="de-DE"/>
        </w:rPr>
      </w:pPr>
      <w:hyperlink w:anchor="_Toc97732444" w:history="1">
        <w:r w:rsidR="00866A7B" w:rsidRPr="00102501">
          <w:rPr>
            <w:rStyle w:val="Hyperlink"/>
            <w:rFonts w:eastAsia="OpenSymbol"/>
            <w:noProof/>
            <w:lang w:bidi="hi-IN"/>
          </w:rPr>
          <w:t>Diseño y equipamiento</w:t>
        </w:r>
        <w:r w:rsidR="00866A7B">
          <w:rPr>
            <w:noProof/>
            <w:webHidden/>
          </w:rPr>
          <w:tab/>
        </w:r>
        <w:r w:rsidR="00866A7B">
          <w:rPr>
            <w:noProof/>
            <w:webHidden/>
          </w:rPr>
          <w:fldChar w:fldCharType="begin"/>
        </w:r>
        <w:r w:rsidR="00866A7B">
          <w:rPr>
            <w:noProof/>
            <w:webHidden/>
          </w:rPr>
          <w:instrText xml:space="preserve"> PAGEREF _Toc97732444 \h </w:instrText>
        </w:r>
        <w:r w:rsidR="00866A7B">
          <w:rPr>
            <w:noProof/>
            <w:webHidden/>
          </w:rPr>
        </w:r>
        <w:r w:rsidR="00866A7B">
          <w:rPr>
            <w:noProof/>
            <w:webHidden/>
          </w:rPr>
          <w:fldChar w:fldCharType="separate"/>
        </w:r>
        <w:r w:rsidR="00866A7B">
          <w:rPr>
            <w:noProof/>
            <w:webHidden/>
          </w:rPr>
          <w:t>12</w:t>
        </w:r>
        <w:r w:rsidR="00866A7B">
          <w:rPr>
            <w:noProof/>
            <w:webHidden/>
          </w:rPr>
          <w:fldChar w:fldCharType="end"/>
        </w:r>
      </w:hyperlink>
    </w:p>
    <w:p w14:paraId="265D5946" w14:textId="1FE2536D" w:rsidR="00866A7B" w:rsidRDefault="002B1A59">
      <w:pPr>
        <w:pStyle w:val="Verzeichnis2"/>
        <w:tabs>
          <w:tab w:val="right" w:leader="dot" w:pos="9628"/>
        </w:tabs>
        <w:rPr>
          <w:rFonts w:asciiTheme="minorHAnsi" w:eastAsiaTheme="minorEastAsia" w:hAnsiTheme="minorHAnsi" w:cstheme="minorBidi"/>
          <w:noProof/>
          <w:kern w:val="0"/>
          <w:sz w:val="22"/>
          <w:lang w:val="de-DE" w:eastAsia="de-DE"/>
        </w:rPr>
      </w:pPr>
      <w:hyperlink w:anchor="_Toc97732445" w:history="1">
        <w:r w:rsidR="00866A7B" w:rsidRPr="00102501">
          <w:rPr>
            <w:rStyle w:val="Hyperlink"/>
            <w:rFonts w:eastAsia="OpenSymbol"/>
            <w:noProof/>
            <w:lang w:bidi="hi-IN"/>
          </w:rPr>
          <w:t>Elementos exclusivos</w:t>
        </w:r>
        <w:r w:rsidR="00866A7B">
          <w:rPr>
            <w:noProof/>
            <w:webHidden/>
          </w:rPr>
          <w:tab/>
        </w:r>
        <w:r w:rsidR="00866A7B">
          <w:rPr>
            <w:noProof/>
            <w:webHidden/>
          </w:rPr>
          <w:fldChar w:fldCharType="begin"/>
        </w:r>
        <w:r w:rsidR="00866A7B">
          <w:rPr>
            <w:noProof/>
            <w:webHidden/>
          </w:rPr>
          <w:instrText xml:space="preserve"> PAGEREF _Toc97732445 \h </w:instrText>
        </w:r>
        <w:r w:rsidR="00866A7B">
          <w:rPr>
            <w:noProof/>
            <w:webHidden/>
          </w:rPr>
        </w:r>
        <w:r w:rsidR="00866A7B">
          <w:rPr>
            <w:noProof/>
            <w:webHidden/>
          </w:rPr>
          <w:fldChar w:fldCharType="separate"/>
        </w:r>
        <w:r w:rsidR="00866A7B">
          <w:rPr>
            <w:noProof/>
            <w:webHidden/>
          </w:rPr>
          <w:t>12</w:t>
        </w:r>
        <w:r w:rsidR="00866A7B">
          <w:rPr>
            <w:noProof/>
            <w:webHidden/>
          </w:rPr>
          <w:fldChar w:fldCharType="end"/>
        </w:r>
      </w:hyperlink>
    </w:p>
    <w:p w14:paraId="5404236E" w14:textId="66369125" w:rsidR="00C46FC8" w:rsidRDefault="00BF66F3" w:rsidP="00C332E0">
      <w:pPr>
        <w:pStyle w:val="PAGHeadline-1-Chapter"/>
      </w:pPr>
      <w:r>
        <w:fldChar w:fldCharType="end"/>
      </w:r>
    </w:p>
    <w:p w14:paraId="53B84C48" w14:textId="77777777" w:rsidR="00C46FC8" w:rsidRDefault="00C46FC8">
      <w:pPr>
        <w:suppressAutoHyphens w:val="0"/>
        <w:rPr>
          <w:rFonts w:ascii="Arial" w:eastAsia="Times New Roman" w:hAnsi="Arial" w:cs="Arial"/>
          <w:b/>
          <w:bCs/>
          <w:kern w:val="32"/>
          <w:sz w:val="32"/>
          <w:szCs w:val="29"/>
        </w:rPr>
      </w:pPr>
      <w:r>
        <w:br w:type="page"/>
      </w:r>
    </w:p>
    <w:p w14:paraId="2ED839F3" w14:textId="77777777" w:rsidR="00C46FC8" w:rsidRPr="00721B87" w:rsidRDefault="00C46FC8" w:rsidP="00721B87">
      <w:pPr>
        <w:spacing w:after="240"/>
        <w:rPr>
          <w:rFonts w:ascii="Arial" w:hAnsi="Arial" w:cs="Arial"/>
          <w:b/>
          <w:bCs/>
          <w:sz w:val="32"/>
          <w:szCs w:val="32"/>
        </w:rPr>
      </w:pPr>
      <w:r>
        <w:rPr>
          <w:rFonts w:ascii="Arial" w:hAnsi="Arial"/>
          <w:b/>
          <w:sz w:val="32"/>
        </w:rPr>
        <w:lastRenderedPageBreak/>
        <w:t>Consumo de combustible y emisiones</w:t>
      </w:r>
    </w:p>
    <w:p w14:paraId="3833F67F" w14:textId="62BD72CA" w:rsidR="00C46FC8" w:rsidRPr="0033605F" w:rsidRDefault="001733A7" w:rsidP="00C46FC8">
      <w:pPr>
        <w:pStyle w:val="PAGParagraphNormal"/>
        <w:jc w:val="left"/>
      </w:pPr>
      <w:r>
        <w:rPr>
          <w:b/>
        </w:rPr>
        <w:t>Porsche Macan T:</w:t>
      </w:r>
      <w:r>
        <w:rPr>
          <w:b/>
        </w:rPr>
        <w:br/>
        <w:t>NEDC:</w:t>
      </w:r>
      <w:r>
        <w:t xml:space="preserve"> Consumo de combustible en ciclo urbano 10,8 l/100 km, ciclo interurbano 7,6 – 7,5 l/100 km, ciclo combinado 8,8 – 8,7 l/100 km; emisiones de CO</w:t>
      </w:r>
      <w:r>
        <w:rPr>
          <w:vertAlign w:val="subscript"/>
        </w:rPr>
        <w:t>2</w:t>
      </w:r>
      <w:r>
        <w:t xml:space="preserve"> en ciclo combinado 200 g/km</w:t>
      </w:r>
    </w:p>
    <w:p w14:paraId="3C842A19" w14:textId="5DB2D08C" w:rsidR="00C46FC8" w:rsidRPr="0033605F" w:rsidRDefault="007437AC" w:rsidP="00C46FC8">
      <w:pPr>
        <w:pStyle w:val="PAGParagraphNormal"/>
        <w:jc w:val="left"/>
      </w:pPr>
      <w:r>
        <w:rPr>
          <w:b/>
        </w:rPr>
        <w:t>WLTP:</w:t>
      </w:r>
      <w:r>
        <w:t xml:space="preserve"> Consumo de combustible en ciclo combinado: 10,7 – 10,1 l/100 km; emisiones de CO</w:t>
      </w:r>
      <w:r>
        <w:rPr>
          <w:vertAlign w:val="subscript"/>
        </w:rPr>
        <w:t>2</w:t>
      </w:r>
      <w:r>
        <w:t xml:space="preserve"> en ciclo combinado: 242 - 229 g/km</w:t>
      </w:r>
    </w:p>
    <w:p w14:paraId="5E24057A" w14:textId="77777777" w:rsidR="00857FB5" w:rsidRPr="00C332E0" w:rsidRDefault="00857FB5" w:rsidP="00857FB5">
      <w:pPr>
        <w:pStyle w:val="PAGParagraphNormal0"/>
      </w:pPr>
      <w:r>
        <w:t>Todos los datos se refieren al modelo para la UE.</w:t>
      </w:r>
    </w:p>
    <w:p w14:paraId="26F312EE" w14:textId="77777777" w:rsidR="00857FB5" w:rsidRPr="00C332E0" w:rsidRDefault="00857FB5" w:rsidP="00857FB5">
      <w:pPr>
        <w:pStyle w:val="PAGParagraphNormal0"/>
      </w:pPr>
      <w:r>
        <w:t>Los valores de consumo de combustible y de emisiones de CO</w:t>
      </w:r>
      <w:r>
        <w:rPr>
          <w:vertAlign w:val="subscript"/>
        </w:rPr>
        <w:t>2</w:t>
      </w:r>
      <w:r>
        <w:t xml:space="preserve"> han sido determinados conforme al nuevo procedimiento de medición WLTP. De momento se deben seguir indicando los valores NEDC derivados de aquí. Se ofrece más información sobre el consumo de combustible oficial y las emisiones CO</w:t>
      </w:r>
      <w:r>
        <w:rPr>
          <w:vertAlign w:val="subscript"/>
        </w:rPr>
        <w:t>2</w:t>
      </w:r>
      <w:r>
        <w:t xml:space="preserve"> específicas oficiales de los nuevos automóviles en la “Guía sobre el consumo de combustible, las emisiones de CO</w:t>
      </w:r>
      <w:r>
        <w:rPr>
          <w:vertAlign w:val="subscript"/>
        </w:rPr>
        <w:t>2</w:t>
      </w:r>
      <w:r>
        <w:t xml:space="preserve"> y el consumo de corriente de nuevos automóviles”, que se puede obtener gratuitamente en todos los puntos de venta y en DAT.</w:t>
      </w:r>
    </w:p>
    <w:p w14:paraId="71DED1E5" w14:textId="67CB28B1" w:rsidR="00570BC6" w:rsidRPr="007169C4" w:rsidRDefault="0024383F" w:rsidP="007169C4">
      <w:pPr>
        <w:pStyle w:val="PAGColumn-Title"/>
      </w:pPr>
      <w:bookmarkStart w:id="5" w:name="_Toc97732436"/>
      <w:r>
        <w:lastRenderedPageBreak/>
        <w:t>Aspectos destacados</w:t>
      </w:r>
      <w:bookmarkEnd w:id="5"/>
    </w:p>
    <w:p w14:paraId="0C272200" w14:textId="47C21EDE" w:rsidR="00570BC6" w:rsidRPr="00CD7D8F" w:rsidRDefault="00857FB5" w:rsidP="00CD7D8F">
      <w:pPr>
        <w:pStyle w:val="PAGHeadline-1-Chapter"/>
      </w:pPr>
      <w:bookmarkStart w:id="6" w:name="_Toc97732437"/>
      <w:r>
        <w:t>Vista resumida del nuevo Macan T</w:t>
      </w:r>
      <w:bookmarkEnd w:id="6"/>
    </w:p>
    <w:p w14:paraId="5B92B7DC" w14:textId="0299B5F9" w:rsidR="00857FB5" w:rsidRPr="00CF1581" w:rsidRDefault="00857FB5" w:rsidP="00857FB5">
      <w:pPr>
        <w:pStyle w:val="PAGZwischentitel"/>
      </w:pPr>
      <w:r>
        <w:t>El primer cuatro puertas con T.</w:t>
      </w:r>
    </w:p>
    <w:p w14:paraId="26A4615E" w14:textId="63E5173C" w:rsidR="00857FB5" w:rsidRDefault="00857FB5" w:rsidP="00857FB5">
      <w:pPr>
        <w:pStyle w:val="PAGParagraphNormal"/>
      </w:pPr>
      <w:r>
        <w:t>Como primer modelo de cuatro puertas de Porsche con la “T” de “</w:t>
      </w:r>
      <w:proofErr w:type="spellStart"/>
      <w:r>
        <w:t>Touring</w:t>
      </w:r>
      <w:proofErr w:type="spellEnd"/>
      <w:r>
        <w:t>”, el nuevo Macan T ofrece una experiencia de conducción especialmente deportiva gracias a la configuración específicamente adaptada, al exclusivo equipamiento y al motor ligero.</w:t>
      </w:r>
    </w:p>
    <w:p w14:paraId="0B3822F3" w14:textId="77777777" w:rsidR="00857FB5" w:rsidRPr="00857FB5" w:rsidRDefault="00857FB5" w:rsidP="00857FB5">
      <w:pPr>
        <w:pStyle w:val="PAGZwischentitel"/>
      </w:pPr>
      <w:r>
        <w:t>Peso ligero en el eje delantero.</w:t>
      </w:r>
    </w:p>
    <w:p w14:paraId="670E3B2B" w14:textId="68089966" w:rsidR="00857FB5" w:rsidRDefault="00857FB5" w:rsidP="00857FB5">
      <w:pPr>
        <w:pStyle w:val="PAGParagraphNormal"/>
      </w:pPr>
      <w:r>
        <w:t>El motor turbo de dos litros y cuatro cilindros de 195 kW (265 CV) constituye un peso ligero en el eje delantero y confiere al Macan T un alto rendimiento de arranque, así como una gran agilidad en las curvas.</w:t>
      </w:r>
    </w:p>
    <w:p w14:paraId="2800C95F" w14:textId="77777777" w:rsidR="00857FB5" w:rsidRPr="00857FB5" w:rsidRDefault="00857FB5" w:rsidP="00857FB5">
      <w:pPr>
        <w:pStyle w:val="PAGZwischentitel"/>
      </w:pPr>
      <w:r>
        <w:t>Ajuste dinámico.</w:t>
      </w:r>
    </w:p>
    <w:p w14:paraId="6CD661C3" w14:textId="2CF1D5CB" w:rsidR="00857FB5" w:rsidRDefault="00857FB5" w:rsidP="00857FB5">
      <w:pPr>
        <w:pStyle w:val="PAGParagraphNormal"/>
      </w:pPr>
      <w:r>
        <w:t>La suspensión con muelles de acero especialmente adaptada, con PASM y reducción de altura de la carrocería en 15 milímetros, así como las ruedas de 20 pulgadas del Macan S en color Titanio oscuro confieren una elevada dinámica de conducción.</w:t>
      </w:r>
    </w:p>
    <w:p w14:paraId="77716841" w14:textId="77777777" w:rsidR="00857FB5" w:rsidRPr="00857FB5" w:rsidRDefault="00857FB5" w:rsidP="00857FB5">
      <w:pPr>
        <w:pStyle w:val="PAGZwischentitel"/>
      </w:pPr>
      <w:r>
        <w:t>Detalles en Gris Ágata.</w:t>
      </w:r>
    </w:p>
    <w:p w14:paraId="68AC1E92" w14:textId="54A3A144" w:rsidR="00857FB5" w:rsidRDefault="00857FB5" w:rsidP="00857FB5">
      <w:pPr>
        <w:pStyle w:val="PAGParagraphNormal"/>
      </w:pPr>
      <w:r>
        <w:t xml:space="preserve">Los elementos específicos del modelo, de color Gris Ágata metalizado, acentúan la estética deportiva: la parte delantera, los retrovisores exteriores de diseño deportivo, las molduras laterales, el </w:t>
      </w:r>
      <w:proofErr w:type="gramStart"/>
      <w:r>
        <w:t>spoiler</w:t>
      </w:r>
      <w:proofErr w:type="gramEnd"/>
      <w:r>
        <w:t xml:space="preserve"> de techo, el anagrama PORSCHE y la denominación del modelo están diseñados en consonancia.</w:t>
      </w:r>
    </w:p>
    <w:p w14:paraId="2E1DC645" w14:textId="77777777" w:rsidR="00857FB5" w:rsidRPr="00857FB5" w:rsidRDefault="00857FB5" w:rsidP="00857FB5">
      <w:pPr>
        <w:pStyle w:val="PAGZwischentitel"/>
      </w:pPr>
      <w:r>
        <w:t>La exclusiva atmósfera T.</w:t>
      </w:r>
    </w:p>
    <w:p w14:paraId="474C08E0" w14:textId="77777777" w:rsidR="00857FB5" w:rsidRDefault="00857FB5" w:rsidP="00857FB5">
      <w:pPr>
        <w:pStyle w:val="PAGParagraphNormal"/>
      </w:pPr>
      <w:r>
        <w:t xml:space="preserve">El equipamiento interior específico del modelo incluye asientos deportivos de ocho posiciones con paquete de cuero negro y sección central de asientos Sport-Tex </w:t>
      </w:r>
      <w:proofErr w:type="spellStart"/>
      <w:r>
        <w:t>Stripe</w:t>
      </w:r>
      <w:proofErr w:type="spellEnd"/>
      <w:r>
        <w:t>, así como costuras plateadas de contraste en los asientos y el volante.</w:t>
      </w:r>
    </w:p>
    <w:p w14:paraId="4AFD61F9" w14:textId="77777777" w:rsidR="00857FB5" w:rsidRPr="00857FB5" w:rsidRDefault="00857FB5" w:rsidP="00857FB5">
      <w:pPr>
        <w:pStyle w:val="PAGZwischentitel"/>
      </w:pPr>
      <w:r>
        <w:t>Deportividad de serie.</w:t>
      </w:r>
    </w:p>
    <w:p w14:paraId="4262FA85" w14:textId="0235E115" w:rsidR="00857FB5" w:rsidRDefault="00857FB5" w:rsidP="00857FB5">
      <w:pPr>
        <w:pStyle w:val="PAGParagraphNormal"/>
      </w:pPr>
      <w:r>
        <w:t xml:space="preserve">El nuevo Macan T viene provisto de fábrica con un equipamiento de serie orientado a las prestaciones deportivas, que incluye el volante deportivo multifunción GT con calefacción y el paquete Sport </w:t>
      </w:r>
      <w:proofErr w:type="spellStart"/>
      <w:r>
        <w:t>Chrono</w:t>
      </w:r>
      <w:proofErr w:type="spellEnd"/>
      <w:r>
        <w:t>.</w:t>
      </w:r>
    </w:p>
    <w:p w14:paraId="6A318BC4" w14:textId="77777777" w:rsidR="00857FB5" w:rsidRPr="007169C4" w:rsidRDefault="00857FB5" w:rsidP="00857FB5">
      <w:pPr>
        <w:pStyle w:val="PAGColumn-Title"/>
      </w:pPr>
      <w:bookmarkStart w:id="7" w:name="_Toc96343472"/>
      <w:bookmarkStart w:id="8" w:name="_Toc97732438"/>
      <w:r>
        <w:lastRenderedPageBreak/>
        <w:t>Versión corta</w:t>
      </w:r>
      <w:bookmarkEnd w:id="7"/>
      <w:bookmarkEnd w:id="8"/>
    </w:p>
    <w:p w14:paraId="09CBDB0A" w14:textId="35FF64D5" w:rsidR="00857FB5" w:rsidRPr="007169C4" w:rsidRDefault="00857FB5" w:rsidP="00E917F4">
      <w:pPr>
        <w:pStyle w:val="PAGHeadline-1-Chapter"/>
        <w:numPr>
          <w:ilvl w:val="0"/>
          <w:numId w:val="0"/>
        </w:numPr>
        <w:rPr>
          <w:rFonts w:ascii="Calibri Light" w:hAnsi="Calibri Light" w:cs="Mangal"/>
        </w:rPr>
      </w:pPr>
      <w:bookmarkStart w:id="9" w:name="_Toc97732439"/>
      <w:bookmarkStart w:id="10" w:name="_Hlk72957803"/>
      <w:r>
        <w:t>Ágil y exclusivo: el nuevo Porsche Macan T</w:t>
      </w:r>
      <w:bookmarkEnd w:id="9"/>
    </w:p>
    <w:bookmarkEnd w:id="10"/>
    <w:p w14:paraId="6C9EB345" w14:textId="77777777" w:rsidR="00857FB5" w:rsidRPr="00857FB5" w:rsidRDefault="00857FB5" w:rsidP="00857FB5">
      <w:pPr>
        <w:pStyle w:val="PAGParagraphNormal"/>
      </w:pPr>
      <w:r>
        <w:t>El Macan T complementa la exitosa gama de modelos de Porsche. Se trata del primer deportivo de cuatro puertas que luce esa inicial tan especial que hasta ahora había estado reservada a los modelos 911 y 718. En Porsche, la letra T designa desde los años 60 un carácter deportivo especial. Significa “</w:t>
      </w:r>
      <w:proofErr w:type="spellStart"/>
      <w:r>
        <w:t>Touring</w:t>
      </w:r>
      <w:proofErr w:type="spellEnd"/>
      <w:r>
        <w:t>” y la llevan los modelos que ofrecen una experiencia de conducción especialmente deportiva con una configuración específicamente adaptada, un equipamiento exclusivo y motores de peso ligero. Fiel al espíritu del Porsche 911 T de 1968, el nuevo Macan T presenta un reglaje especialmente dinámico y un ligero motor turbo de dos litros, unidos a un aspecto y un equipamiento de serie con un marcado acento deportivo. Con este concepto, el T encuentra su lugar entre el Macan y el Macan S.</w:t>
      </w:r>
    </w:p>
    <w:p w14:paraId="1F505774" w14:textId="77777777" w:rsidR="00857FB5" w:rsidRPr="00857FB5" w:rsidRDefault="00857FB5" w:rsidP="00857FB5">
      <w:pPr>
        <w:pStyle w:val="PAGZwischentitel"/>
      </w:pPr>
      <w:r>
        <w:t>Motor turbo de dos litros y 265 CV: ligereza para un comportamiento ágil</w:t>
      </w:r>
    </w:p>
    <w:p w14:paraId="6837BA81" w14:textId="77777777" w:rsidR="00857FB5" w:rsidRPr="00857FB5" w:rsidRDefault="00857FB5" w:rsidP="00857FB5">
      <w:pPr>
        <w:pStyle w:val="PAGParagraphNormal"/>
      </w:pPr>
      <w:r>
        <w:t>El motor turbo de dos litros y cuatro cilindros en línea del Macan T combina una gran agilidad, un peso reducido y un diseño compacto, permitiendo así un equilibrio ideal entre prestaciones y peso. En comparación con el motor V6 biturbo de 2,9 litros del Macan S y GTS, en la propulsión del Macan T actúan 58,8 kilos menos sobre el eje delantero. Esto permite un alto rendimiento en el arranque y unas propiedades óptimas en las curvas.</w:t>
      </w:r>
    </w:p>
    <w:p w14:paraId="3CFADE00" w14:textId="77777777" w:rsidR="00857FB5" w:rsidRPr="00857FB5" w:rsidRDefault="00857FB5" w:rsidP="00857FB5">
      <w:pPr>
        <w:pStyle w:val="PAGParagraphNormal"/>
      </w:pPr>
      <w:r>
        <w:t xml:space="preserve">La potencia de 195 kW (265 CV) y el par motor de 400 newton metros se adaptan al concepto del vehículo y garantizan una gran diversión al volante. Como suele ser habitual en el Macan, el motor está acoplado a una caja de cambios de doble embrague Porsche (PDK) de siete velocidades y al sistema de tracción total Porsche </w:t>
      </w:r>
      <w:proofErr w:type="spellStart"/>
      <w:r>
        <w:t>Traction</w:t>
      </w:r>
      <w:proofErr w:type="spellEnd"/>
      <w:r>
        <w:t xml:space="preserve"> Management (PTM). Una amplia curva plana del par motor proporciona una propulsión ágil en todas las situaciones de conducción. Con el paquete Sport </w:t>
      </w:r>
      <w:proofErr w:type="spellStart"/>
      <w:r>
        <w:t>Chrono</w:t>
      </w:r>
      <w:proofErr w:type="spellEnd"/>
      <w:r>
        <w:t xml:space="preserve"> de serie, que incluye el selector de modo y el botón Sport Response en el volante, el Macan T acelera hasta los 100 km/h en 6,2 segundos y alcanza una velocidad máxima de 232 km/h.</w:t>
      </w:r>
    </w:p>
    <w:p w14:paraId="7F23787E" w14:textId="77777777" w:rsidR="00857FB5" w:rsidRPr="00857FB5" w:rsidRDefault="00857FB5" w:rsidP="00857FB5">
      <w:pPr>
        <w:pStyle w:val="PAGZwischentitel"/>
      </w:pPr>
      <w:r>
        <w:t>Ajuste especial del chasis con una reducción de altura de, al menos, 15 milímetros</w:t>
      </w:r>
    </w:p>
    <w:p w14:paraId="0ED27974" w14:textId="77777777" w:rsidR="00857FB5" w:rsidRPr="00857FB5" w:rsidRDefault="00857FB5" w:rsidP="00857FB5">
      <w:pPr>
        <w:pStyle w:val="PAGParagraphNormal"/>
      </w:pPr>
      <w:r>
        <w:t xml:space="preserve">En el Macan T, Porsche combina de serie la suspensión de muelles de acero y sistema de suspensión activa Porsche Active </w:t>
      </w:r>
      <w:proofErr w:type="spellStart"/>
      <w:r>
        <w:t>Suspension</w:t>
      </w:r>
      <w:proofErr w:type="spellEnd"/>
      <w:r>
        <w:t xml:space="preserve"> Management (PASM) con una reducción de la altura de la carrocería de 15 milímetros. Con estabilizadores más rígidos en el eje </w:t>
      </w:r>
      <w:r>
        <w:lastRenderedPageBreak/>
        <w:t>delantero y una configuración optimizada, armoniza perfectamente con el vehículo y la propulsión. Permite un comportamiento direccional especialmente directo, así como un manejo ágil.</w:t>
      </w:r>
    </w:p>
    <w:p w14:paraId="3B8A1E66" w14:textId="77777777" w:rsidR="00857FB5" w:rsidRPr="00857FB5" w:rsidRDefault="00857FB5" w:rsidP="00857FB5">
      <w:pPr>
        <w:pStyle w:val="PAGParagraphNormal"/>
      </w:pPr>
      <w:r>
        <w:t xml:space="preserve">El Porsche </w:t>
      </w:r>
      <w:proofErr w:type="spellStart"/>
      <w:r>
        <w:t>Traction</w:t>
      </w:r>
      <w:proofErr w:type="spellEnd"/>
      <w:r>
        <w:t xml:space="preserve"> Management (PTM) también se ha adaptado a los requisitos de conducción activa del Macan T y se ha diseñado con una distribución del peso particularmente rezagada. Como opción están disponibles la suspensión neumática adaptativa con PASM y una reducción de altura adicional de 10 milímetros, lo que supone una novedad en los modelos Macan con motores de cuatro cilindros. El Porsche Torque </w:t>
      </w:r>
      <w:proofErr w:type="spellStart"/>
      <w:r>
        <w:t>Vectoring</w:t>
      </w:r>
      <w:proofErr w:type="spellEnd"/>
      <w:r>
        <w:t xml:space="preserve"> Plus (PTV Plus), también disponible como opción, se ha adaptado a las características dinámicas del T y afina aún más la dinámica de conducción.</w:t>
      </w:r>
    </w:p>
    <w:p w14:paraId="3CBCFEEE" w14:textId="77777777" w:rsidR="00857FB5" w:rsidRPr="00857FB5" w:rsidRDefault="00857FB5" w:rsidP="00857FB5">
      <w:pPr>
        <w:pStyle w:val="PAGZwischentitel"/>
      </w:pPr>
      <w:r>
        <w:t>Detalles exclusivos en el interior y en el exterior</w:t>
      </w:r>
    </w:p>
    <w:p w14:paraId="398CBC10" w14:textId="77777777" w:rsidR="00857FB5" w:rsidRPr="00857FB5" w:rsidRDefault="00857FB5" w:rsidP="00857FB5">
      <w:pPr>
        <w:pStyle w:val="PAGParagraphNormal"/>
      </w:pPr>
      <w:r>
        <w:t xml:space="preserve">A simple vista, el Macan T se diferencia de otros modelos Macan por sus elementos pintados en Gris Ágata metalizado en el frontal, los laterales y la parte trasera. El exclusivo contraste cromático está presente en la moldura delantera pintada, los retrovisores exteriores, las molduras laterales, el </w:t>
      </w:r>
      <w:proofErr w:type="gramStart"/>
      <w:r>
        <w:t>spoiler</w:t>
      </w:r>
      <w:proofErr w:type="gramEnd"/>
      <w:r>
        <w:t xml:space="preserve"> de techo y los anagramas de la parte trasera. Los tubos de escape deportivos pintados en negro brillante y las molduras de las ventanillas laterales son también de serie. Las molduras laterales llevan el anagrama “Macan T” en negro. El Macan T viene equipado de fábrica con las ruedas de 20 pulgadas del Macan S, pintadas de un exclusivo Titanio Oscuro. Para la pintura exterior se puede elegir entre 13 colores sólidos, metalizados y especiales.</w:t>
      </w:r>
    </w:p>
    <w:p w14:paraId="67179637" w14:textId="77777777" w:rsidR="00857FB5" w:rsidRPr="00857FB5" w:rsidRDefault="00857FB5" w:rsidP="00857FB5">
      <w:pPr>
        <w:pStyle w:val="PAGParagraphNormal"/>
      </w:pPr>
      <w:r>
        <w:t xml:space="preserve">El Macan T también ofrece un ambiente propio en su interior. Los asientos deportivos con calefacción de serie y ajuste eléctrico de ocho posiciones están provistos de una tapicería exclusiva basada en el paquete de cuero negro. Las secciones centrales de los asientos delanteros y los asientos traseros exteriores llevan el patrón Sport Tex </w:t>
      </w:r>
      <w:proofErr w:type="spellStart"/>
      <w:r>
        <w:t>Stripe</w:t>
      </w:r>
      <w:proofErr w:type="spellEnd"/>
      <w:r>
        <w:t xml:space="preserve">. En los reposacabezas delanteros </w:t>
      </w:r>
      <w:proofErr w:type="gramStart"/>
      <w:r>
        <w:t>figura impreso</w:t>
      </w:r>
      <w:proofErr w:type="gramEnd"/>
      <w:r>
        <w:t xml:space="preserve"> el escudo de Porsche. Las costuras decorativas de color plata en los asientos, los reposacabezas y el volante dan solución de continuidad en el interior a los colores de contraste del exterior.</w:t>
      </w:r>
    </w:p>
    <w:p w14:paraId="0EEAA51C" w14:textId="77777777" w:rsidR="00857FB5" w:rsidRPr="00857FB5" w:rsidRDefault="00857FB5" w:rsidP="00857FB5">
      <w:pPr>
        <w:pStyle w:val="PAGParagraphNormal"/>
      </w:pPr>
      <w:r>
        <w:t xml:space="preserve">El equipamiento de serie también incluye el volante deportivo multifunción GT calefactable y el cronómetro Sport </w:t>
      </w:r>
      <w:proofErr w:type="spellStart"/>
      <w:r>
        <w:t>Chrono</w:t>
      </w:r>
      <w:proofErr w:type="spellEnd"/>
      <w:r>
        <w:t xml:space="preserve"> en la parte superior del salpicadero. Las molduras de los umbrales de las puertas vienen de fábrica en aluminio negro y llevan el anagrama Macan </w:t>
      </w:r>
      <w:r>
        <w:lastRenderedPageBreak/>
        <w:t xml:space="preserve">T. Entre los elementos opcionales se encuentran el volante deportivo multifunción GT en </w:t>
      </w:r>
      <w:proofErr w:type="spellStart"/>
      <w:r>
        <w:t>Race</w:t>
      </w:r>
      <w:proofErr w:type="spellEnd"/>
      <w:r>
        <w:t>-Tex con moldura en carbono, así como un ionizador.</w:t>
      </w:r>
    </w:p>
    <w:p w14:paraId="5ACCD094" w14:textId="77777777" w:rsidR="00857FB5" w:rsidRPr="00857FB5" w:rsidRDefault="00857FB5" w:rsidP="00857FB5">
      <w:pPr>
        <w:pStyle w:val="PAGParagraphNormal"/>
      </w:pPr>
      <w:r>
        <w:t xml:space="preserve">El Macan T también se beneficia de todas las innovaciones de la generación </w:t>
      </w:r>
      <w:proofErr w:type="gramStart"/>
      <w:r>
        <w:t>del modelo revisada</w:t>
      </w:r>
      <w:proofErr w:type="gramEnd"/>
      <w:r>
        <w:t xml:space="preserve"> en el verano de 2021. Entre ellas se encuentra la nueva consola central con acristalamiento de alta calidad y superficie táctil, así como el Porsche </w:t>
      </w:r>
      <w:proofErr w:type="spellStart"/>
      <w:r>
        <w:t>Communication</w:t>
      </w:r>
      <w:proofErr w:type="spellEnd"/>
      <w:r>
        <w:t xml:space="preserve"> Management (PCM) totalmente interconectado, con pantalla táctil de 10,9 pulgadas y navegación en línea de serie.</w:t>
      </w:r>
    </w:p>
    <w:p w14:paraId="64626E01" w14:textId="1B603A25" w:rsidR="00CD7D8F" w:rsidRPr="008B691C" w:rsidRDefault="00857FB5" w:rsidP="00857FB5">
      <w:pPr>
        <w:pStyle w:val="PAGParagraphNormal"/>
      </w:pPr>
      <w:r>
        <w:br w:type="page"/>
      </w:r>
    </w:p>
    <w:p w14:paraId="1448D275" w14:textId="2A0A448B" w:rsidR="003867B1" w:rsidRPr="007169C4" w:rsidRDefault="00E917F4" w:rsidP="003867B1">
      <w:pPr>
        <w:pStyle w:val="PAGColumn-Title"/>
      </w:pPr>
      <w:bookmarkStart w:id="11" w:name="_Toc97732440"/>
      <w:bookmarkStart w:id="12" w:name="_Toc31198329"/>
      <w:bookmarkStart w:id="13" w:name="_Toc31198384"/>
      <w:bookmarkStart w:id="14" w:name="_Toc31198457"/>
      <w:bookmarkStart w:id="15" w:name="_Toc31198522"/>
      <w:r>
        <w:lastRenderedPageBreak/>
        <w:t>Propulsión y prestaciones</w:t>
      </w:r>
      <w:bookmarkEnd w:id="11"/>
    </w:p>
    <w:p w14:paraId="33D97418" w14:textId="02288464" w:rsidR="00D02A68" w:rsidRPr="00855D30" w:rsidRDefault="00E917F4" w:rsidP="00D02A68">
      <w:pPr>
        <w:pStyle w:val="PAGHeadline-1-Chapter"/>
      </w:pPr>
      <w:bookmarkStart w:id="16" w:name="_Toc97732441"/>
      <w:bookmarkEnd w:id="12"/>
      <w:bookmarkEnd w:id="13"/>
      <w:bookmarkEnd w:id="14"/>
      <w:bookmarkEnd w:id="15"/>
      <w:r>
        <w:t>Peso ligero sobre el eje delantero</w:t>
      </w:r>
      <w:bookmarkEnd w:id="16"/>
    </w:p>
    <w:p w14:paraId="11698433" w14:textId="77777777" w:rsidR="00E917F4" w:rsidRDefault="00E917F4" w:rsidP="00E917F4">
      <w:pPr>
        <w:pStyle w:val="PAGParagraphNormal"/>
      </w:pPr>
      <w:r>
        <w:t xml:space="preserve">Para mejorar la agilidad, el comportamiento direccional, la maniobrabilidad y las prestaciones de arranque del Macan T, Porsche utiliza un grupo de propulsión especialmente ligero: el motor de dos litros y cuatro cilindros rediseñado, ya conocido del modelo básico, impulsa el primer SUV </w:t>
      </w:r>
      <w:proofErr w:type="spellStart"/>
      <w:r>
        <w:t>Touring</w:t>
      </w:r>
      <w:proofErr w:type="spellEnd"/>
      <w:r>
        <w:t xml:space="preserve"> del fabricante de automóviles deportivos. En comparación con el motor de seis cilindros del Macan S y el Macan GTS, el compacto motor de aluminio ahorra 58,8 </w:t>
      </w:r>
      <w:proofErr w:type="gramStart"/>
      <w:r>
        <w:t>kilos de peso</w:t>
      </w:r>
      <w:proofErr w:type="gramEnd"/>
      <w:r>
        <w:t xml:space="preserve"> directamente sobre el eje delantero. Con ello se optimiza notablemente la distribución del peso del Macan T. Unos elementos periféricos adaptados y el equipamiento exclusivo del modelo reducen el peso del vehículo en un total de 95 kilos.</w:t>
      </w:r>
    </w:p>
    <w:p w14:paraId="18016435" w14:textId="77777777" w:rsidR="00E917F4" w:rsidRDefault="00E917F4" w:rsidP="00E917F4">
      <w:pPr>
        <w:pStyle w:val="PAGParagraphNormal"/>
      </w:pPr>
      <w:r>
        <w:t xml:space="preserve">El motor turbo arroja una potencia de 195 kW (265 CV). Su par máximo de 400 newton metros está plenamente disponible en una amplia curva plana idealmente utilizable entre 1.800 y 4.500 rpm. Con el </w:t>
      </w:r>
      <w:proofErr w:type="spellStart"/>
      <w:r>
        <w:t>Launch</w:t>
      </w:r>
      <w:proofErr w:type="spellEnd"/>
      <w:r>
        <w:t xml:space="preserve"> Control del paquete Sport </w:t>
      </w:r>
      <w:proofErr w:type="spellStart"/>
      <w:r>
        <w:t>Chrono</w:t>
      </w:r>
      <w:proofErr w:type="spellEnd"/>
      <w:r>
        <w:t xml:space="preserve"> instalado de serie, el Macan T acelera hasta los 100 km/h en 6,2 segundos y su velocidad máxima es de 232 km/h.</w:t>
      </w:r>
    </w:p>
    <w:p w14:paraId="086E0A44" w14:textId="77777777" w:rsidR="00E917F4" w:rsidRPr="003B2584" w:rsidRDefault="00E917F4" w:rsidP="00E917F4">
      <w:pPr>
        <w:pStyle w:val="PAGParagraphNormal"/>
      </w:pPr>
      <w:r>
        <w:t xml:space="preserve">El motor de dos litros introduce el combustible en las cámaras de combustión a una presión de 350 bares. Esto permite una distribución ideal del combustible en el cilindro y una optimización de la combustión: durante el proceso de combustión se emiten muy pocas partículas de hollín. Un diseño inteligente de la correa de distribución y el empleo de segmentos de pistón </w:t>
      </w:r>
      <w:proofErr w:type="gramStart"/>
      <w:r>
        <w:t>especiales</w:t>
      </w:r>
      <w:proofErr w:type="gramEnd"/>
      <w:r>
        <w:t xml:space="preserve"> así como de un aceite de motor adecuado reducen al mínimo la fricción interna del motor y favorecen la eficiencia y el confort acústico.</w:t>
      </w:r>
    </w:p>
    <w:p w14:paraId="40CC1359" w14:textId="0154F36A" w:rsidR="00661BBF" w:rsidRDefault="00E917F4" w:rsidP="00D02A68">
      <w:pPr>
        <w:pStyle w:val="PAGParagraphNormal"/>
      </w:pPr>
      <w:r>
        <w:t xml:space="preserve">Como es habitual en el Macan, Porsche acopla el eficiente motor de cuatro cilindros con la caja de cambios de doble embrague Porsche (PDK) de siete velocidades. El sistema de tracción total Porsche </w:t>
      </w:r>
      <w:proofErr w:type="spellStart"/>
      <w:r>
        <w:t>Traction</w:t>
      </w:r>
      <w:proofErr w:type="spellEnd"/>
      <w:r>
        <w:t xml:space="preserve"> Management (PTM) de serie se ha reajustado especialmente para el Macan T y se ha diseñado con una disposición más trasera de la carga para optimizar aún más la dinámica. En combinación con la ligereza de la propulsión, el resultado es una experiencia de conducción ágil que responde plenamente a los valores y exigencias de la tradición </w:t>
      </w:r>
      <w:proofErr w:type="spellStart"/>
      <w:r>
        <w:t>Touring</w:t>
      </w:r>
      <w:proofErr w:type="spellEnd"/>
      <w:r>
        <w:t>.</w:t>
      </w:r>
    </w:p>
    <w:p w14:paraId="73D60751" w14:textId="2796BB8A" w:rsidR="00661BBF" w:rsidRPr="007169C4" w:rsidRDefault="00661BBF" w:rsidP="006B5124">
      <w:pPr>
        <w:pStyle w:val="PAGColumn-Title"/>
        <w:numPr>
          <w:ilvl w:val="0"/>
          <w:numId w:val="0"/>
        </w:numPr>
      </w:pPr>
      <w:bookmarkStart w:id="17" w:name="_Toc97732442"/>
      <w:r>
        <w:lastRenderedPageBreak/>
        <w:t>Chasis y dinámica</w:t>
      </w:r>
      <w:bookmarkEnd w:id="17"/>
    </w:p>
    <w:p w14:paraId="5A972B53" w14:textId="3D60B158" w:rsidR="00661BBF" w:rsidRDefault="00E917F4" w:rsidP="00661BBF">
      <w:pPr>
        <w:pStyle w:val="PAGHeadline-1-Chapter"/>
      </w:pPr>
      <w:bookmarkStart w:id="18" w:name="_Toc97732443"/>
      <w:r>
        <w:t>Un reglaje exclusivo del modelo para una dinámica óptima</w:t>
      </w:r>
      <w:bookmarkEnd w:id="18"/>
      <w:r>
        <w:t xml:space="preserve"> </w:t>
      </w:r>
    </w:p>
    <w:p w14:paraId="6DBD2F03" w14:textId="77777777" w:rsidR="00E917F4" w:rsidRDefault="00E917F4" w:rsidP="00E917F4">
      <w:pPr>
        <w:pStyle w:val="PAGParagraphNormal"/>
      </w:pPr>
      <w:r>
        <w:t xml:space="preserve">El Porsche Macan es el deportivo dentro de su segmento. Siendo un Macan T, refuerza aún más esta reivindicación con una combinación de tecnología de propulsión y de chasis exclusiva del modelo: este primer Macan de cuatro cilindros está equipado con una suspensión de muelles de acero que proporciona una reducción de 15 milímetros en la altura de la carrocería de y el sistema de suspensión activa Porsche Active </w:t>
      </w:r>
      <w:proofErr w:type="spellStart"/>
      <w:r>
        <w:t>Suspension</w:t>
      </w:r>
      <w:proofErr w:type="spellEnd"/>
      <w:r>
        <w:t xml:space="preserve"> Management (PASM).</w:t>
      </w:r>
    </w:p>
    <w:p w14:paraId="0DC16AB9" w14:textId="77777777" w:rsidR="00E917F4" w:rsidRDefault="00E917F4" w:rsidP="00E917F4">
      <w:pPr>
        <w:pStyle w:val="PAGParagraphNormal"/>
      </w:pPr>
      <w:r>
        <w:t>El chasis y su carga comparativamente baja en el eje delantero se ha recalibrado para el Macan T. Su configuración exclusiva y sus estabilizadores más rígidos en el eje delantero reducen el comportamiento de balanceo y proporcionan una sensación muy directa al volante. A pesar de una mayor agilidad, una mayor espontaneidad en el manejo y una gran diversión al volante, el confort en los trayectos largos y la aptitud utilitaria del Macan T permanecen totalmente intactos.</w:t>
      </w:r>
    </w:p>
    <w:p w14:paraId="5027EC96" w14:textId="77777777" w:rsidR="00E917F4" w:rsidRPr="00243655" w:rsidRDefault="00E917F4" w:rsidP="00E917F4">
      <w:pPr>
        <w:pStyle w:val="PAGParagraphNormal"/>
      </w:pPr>
      <w:r>
        <w:t xml:space="preserve">A petición del cliente, el Macan T puede equiparse con suspensión neumática, que incluye el Porsche Active </w:t>
      </w:r>
      <w:proofErr w:type="spellStart"/>
      <w:r>
        <w:t>Suspension</w:t>
      </w:r>
      <w:proofErr w:type="spellEnd"/>
      <w:r>
        <w:t xml:space="preserve"> Management y una reducción de altura adicional de diez milímetros. Esta combinación es exclusiva del modelo T con motor de cuatro cilindros. Para la implementación en el Macan T, el chasis está dotado de un ajuste específico y de estabilizadores más rígidos en los ejes delantero y trasero. Incluso en el nivel normal, el centro de gravedad más bajo proporciona ventajas adicionales en la dinámica de conducción. En el modo Sport Plus, la carrocería se rebaja diez milímetros más, maximizando así las prestaciones.</w:t>
      </w:r>
    </w:p>
    <w:p w14:paraId="26AC04DE" w14:textId="77777777" w:rsidR="00E917F4" w:rsidRPr="007169C4" w:rsidRDefault="00E917F4" w:rsidP="00E917F4">
      <w:pPr>
        <w:pStyle w:val="PAGZwischentitel"/>
        <w:rPr>
          <w:rFonts w:ascii="Calibri Light" w:hAnsi="Calibri Light" w:cs="Mangal"/>
        </w:rPr>
      </w:pPr>
      <w:r>
        <w:t xml:space="preserve">Porsche </w:t>
      </w:r>
      <w:proofErr w:type="spellStart"/>
      <w:r>
        <w:t>Traction</w:t>
      </w:r>
      <w:proofErr w:type="spellEnd"/>
      <w:r>
        <w:t xml:space="preserve"> Management con configuración nueva</w:t>
      </w:r>
    </w:p>
    <w:p w14:paraId="30439257" w14:textId="77777777" w:rsidR="00E917F4" w:rsidRDefault="00E917F4" w:rsidP="00E917F4">
      <w:pPr>
        <w:pStyle w:val="PAGParagraphNormal"/>
      </w:pPr>
      <w:r>
        <w:t xml:space="preserve">El Porsche </w:t>
      </w:r>
      <w:proofErr w:type="spellStart"/>
      <w:r>
        <w:t>Traction</w:t>
      </w:r>
      <w:proofErr w:type="spellEnd"/>
      <w:r>
        <w:t xml:space="preserve"> Management (PTM) también tiene una configuración específica del modelo. Para responder plenamente al carácter purista de un modelo </w:t>
      </w:r>
      <w:proofErr w:type="spellStart"/>
      <w:r>
        <w:t>Touring</w:t>
      </w:r>
      <w:proofErr w:type="spellEnd"/>
      <w:r>
        <w:t xml:space="preserve">, el Macan T ofrece una tracción total con una disposición de la carga particularmente rezagada. Ello aumenta el disfrute en la conducción, especialmente en trazados sinuosos. El Porsche Torque </w:t>
      </w:r>
      <w:proofErr w:type="spellStart"/>
      <w:r>
        <w:t>Vectoring</w:t>
      </w:r>
      <w:proofErr w:type="spellEnd"/>
      <w:r>
        <w:t xml:space="preserve"> Plus (PTV Plus), disponible como opción, mejora aún más la dinámica de conducción con una configuración específica.</w:t>
      </w:r>
    </w:p>
    <w:p w14:paraId="2D2D78A6" w14:textId="51E8426C" w:rsidR="00661BBF" w:rsidRDefault="00661BBF" w:rsidP="00661BBF">
      <w:pPr>
        <w:pStyle w:val="PAGParagraphNormal"/>
      </w:pPr>
    </w:p>
    <w:p w14:paraId="3B234277" w14:textId="77777777" w:rsidR="00661BBF" w:rsidRDefault="00661BBF" w:rsidP="00661BBF">
      <w:pPr>
        <w:pStyle w:val="PAGParagraphNormal"/>
      </w:pPr>
    </w:p>
    <w:p w14:paraId="52DDFB84" w14:textId="7BC0F0EF" w:rsidR="00561235" w:rsidRPr="007169C4" w:rsidRDefault="00E917F4" w:rsidP="00561235">
      <w:pPr>
        <w:pStyle w:val="PAGColumn-Title"/>
      </w:pPr>
      <w:bookmarkStart w:id="19" w:name="_Toc97732444"/>
      <w:r>
        <w:lastRenderedPageBreak/>
        <w:t>Diseño y equipamiento</w:t>
      </w:r>
      <w:bookmarkEnd w:id="19"/>
    </w:p>
    <w:p w14:paraId="241A7EAE" w14:textId="6FDA4BDC" w:rsidR="00561235" w:rsidRPr="001C5DD4" w:rsidRDefault="006B5124" w:rsidP="006B5124">
      <w:pPr>
        <w:pStyle w:val="PAGHeadline-1-Chapter"/>
        <w:numPr>
          <w:ilvl w:val="0"/>
          <w:numId w:val="0"/>
        </w:numPr>
      </w:pPr>
      <w:bookmarkStart w:id="20" w:name="_Toc97732445"/>
      <w:r>
        <w:t>Elementos exclusivos</w:t>
      </w:r>
      <w:bookmarkEnd w:id="20"/>
      <w:r>
        <w:t xml:space="preserve">                                                                              </w:t>
      </w:r>
    </w:p>
    <w:p w14:paraId="2F2B9B55" w14:textId="5FDCF385" w:rsidR="006B5124" w:rsidRPr="00C50CB6" w:rsidRDefault="006B5124" w:rsidP="006B5124">
      <w:pPr>
        <w:pStyle w:val="PAGParagraphNormal"/>
      </w:pPr>
      <w:r>
        <w:t>Los elementos de diseño y equipamiento exclusivos del modelo acentúan el carácter propio del Macan T y su posicionamiento en la gama de modelos. A ello se suman características hasta ahora reservadas al Macan S y al Macan GTS. En el Macan T, Porsche proporciona este equipamiento adicional en un paquete con un precio muy atractivo.</w:t>
      </w:r>
    </w:p>
    <w:p w14:paraId="36F2D456" w14:textId="77777777" w:rsidR="006B5124" w:rsidRPr="00C50CB6" w:rsidRDefault="006B5124" w:rsidP="006B5124">
      <w:pPr>
        <w:pStyle w:val="PAGParagraphNormal"/>
      </w:pPr>
      <w:r>
        <w:t xml:space="preserve">Porsche diferencia el exterior del Macan T con numerosos elementos que realzan los detalles con el acabado en color Gris Ágata metalizado. Ejemplo de ello es la moldura en la parte frontal, los retrovisores exteriores </w:t>
      </w:r>
      <w:proofErr w:type="spellStart"/>
      <w:r>
        <w:t>SportDesign</w:t>
      </w:r>
      <w:proofErr w:type="spellEnd"/>
      <w:r>
        <w:t xml:space="preserve"> con base en forma de V en los flancos, y las molduras laterales, también pintadas en Gris Ágata metalizado, con el anagrama “Macan T” en negro brillante. El anagrama de Porsche pintado en Gris Ágata metalizado y la denominación del modelo en la parte trasera pintada en el mismo color también están reservados exclusivamente al Macan T. Lo mismo ocurre en el </w:t>
      </w:r>
      <w:proofErr w:type="gramStart"/>
      <w:r>
        <w:t>spoiler</w:t>
      </w:r>
      <w:proofErr w:type="gramEnd"/>
      <w:r>
        <w:t xml:space="preserve"> de techo. El Macan T también equipa de serie tubos de escape deportivos y molduras de las ventanillas laterales en negro brillante. El Macan T viene provisto de fábrica con ruedas de aleación ligera de 20 pulgadas tomadas del modelo S, que en el modelo T tienen un acabado exclusivo en Titanio oscuro. La reducción de altura de la carrocería en 15 milímetros, como mínimo, realza la imponente estampa.</w:t>
      </w:r>
    </w:p>
    <w:p w14:paraId="1CC8B386" w14:textId="77777777" w:rsidR="006B5124" w:rsidRPr="00C50CB6" w:rsidRDefault="006B5124" w:rsidP="006B5124">
      <w:pPr>
        <w:pStyle w:val="PAGParagraphNormal"/>
      </w:pPr>
      <w:r>
        <w:t xml:space="preserve">Para el Macan T, Porsche ofrece dos colores sólidos, ocho colores metálicos y los colores especiales Rojo Carmín, Crayón y Azul Miami. Además, también están disponibles los programas Color Personalizado y Color a elegir de Porsche Exclusive </w:t>
      </w:r>
      <w:proofErr w:type="spellStart"/>
      <w:r>
        <w:t>Manufaktur</w:t>
      </w:r>
      <w:proofErr w:type="spellEnd"/>
      <w:r>
        <w:t>. Esta oferta incluye, entre otros, colores muy demandados en la historia de Porsche, como el Azul Marino, el Rubí Estrella o el Verde Menta.</w:t>
      </w:r>
    </w:p>
    <w:p w14:paraId="5A9BCBB5" w14:textId="77777777" w:rsidR="006B5124" w:rsidRPr="0093492F" w:rsidRDefault="006B5124" w:rsidP="006B5124">
      <w:pPr>
        <w:pStyle w:val="PAGZwischentitel"/>
      </w:pPr>
      <w:r>
        <w:t>Interior con paquete de cuero específico</w:t>
      </w:r>
    </w:p>
    <w:p w14:paraId="25E2C927" w14:textId="77777777" w:rsidR="006B5124" w:rsidRPr="00C50CB6" w:rsidRDefault="006B5124" w:rsidP="006B5124">
      <w:pPr>
        <w:pStyle w:val="PAGParagraphNormal"/>
      </w:pPr>
      <w:r>
        <w:t xml:space="preserve">En el interior del Macan T, Porsche sigue aplicando la filosofía del diseño exterior exclusivo. El interior combina los detalles reservados al Macan T con el equipamiento de las variantes de gamas superiores. El paquete interior del Macan T, basado en el paquete de cuero negro, constituye una característica exclusiva. Los asientos, los reposacabezas y el volante presentan detalles adicionales con costuras decorativas plateadas, que retoman la </w:t>
      </w:r>
      <w:r>
        <w:lastRenderedPageBreak/>
        <w:t xml:space="preserve">combinación de colores contrastados del exterior. El volante deportivo multifunción GT, que incluye el selector de modo para el paquete Sport </w:t>
      </w:r>
      <w:proofErr w:type="spellStart"/>
      <w:r>
        <w:t>Chrono</w:t>
      </w:r>
      <w:proofErr w:type="spellEnd"/>
      <w:r>
        <w:t xml:space="preserve"> de serie, también cuenta con calefacción y una moldura opcional en carbono. Las molduras de los umbrales de las puertas, en aluminio negro, llevan el anagrama Macan T. </w:t>
      </w:r>
    </w:p>
    <w:p w14:paraId="084BB450" w14:textId="77777777" w:rsidR="006B5124" w:rsidRDefault="006B5124" w:rsidP="006B5124">
      <w:pPr>
        <w:pStyle w:val="PAGParagraphNormal"/>
      </w:pPr>
      <w:r>
        <w:t>Para el interior del Macan T hay disponibles, a petición, otros paquetes de cuero monocolores o bitono. Los clientes también pueden elegir entre diferentes paquetes interiores en negro (alto brillo), en aluminio cepillado o en carbono. También se pueden pintar partes del interior en el color del coche.</w:t>
      </w:r>
    </w:p>
    <w:p w14:paraId="5B511E0E" w14:textId="77777777" w:rsidR="006B5124" w:rsidRDefault="006B5124" w:rsidP="006B5124">
      <w:pPr>
        <w:pStyle w:val="PAGParagraphNormal"/>
      </w:pPr>
      <w:r>
        <w:t xml:space="preserve">Porsche equipa de serie el Macan T con asientos deportivos eléctricos ajustables en ocho posiciones y, a diferencia del Macan, con asientos delanteros calefactables. En los reposacabezas figura impreso el logotipo de Porsche. Porsche cubre las secciones centrales de los asientos delanteros y de los asientos traseros exteriores con el patrón Sport-Tex </w:t>
      </w:r>
      <w:proofErr w:type="spellStart"/>
      <w:r>
        <w:t>Stripe</w:t>
      </w:r>
      <w:proofErr w:type="spellEnd"/>
      <w:r>
        <w:t>, un tejido con un aspecto especialmente deportivo.</w:t>
      </w:r>
    </w:p>
    <w:p w14:paraId="51FAD361" w14:textId="77777777" w:rsidR="006B5124" w:rsidRPr="0088433F" w:rsidRDefault="006B5124" w:rsidP="006B5124">
      <w:pPr>
        <w:pStyle w:val="PAGZwischentitel"/>
      </w:pPr>
      <w:r>
        <w:t>Consola central con superficies táctiles e interconectividad plena</w:t>
      </w:r>
    </w:p>
    <w:p w14:paraId="1E8C1758" w14:textId="77777777" w:rsidR="006B5124" w:rsidRPr="0088433F" w:rsidRDefault="006B5124" w:rsidP="006B5124">
      <w:pPr>
        <w:pStyle w:val="PAGParagraphNormal"/>
      </w:pPr>
      <w:r>
        <w:t xml:space="preserve">El Macan T ofrece todas las ventajas de la actual generación del modelo, que fue revisada exhaustivamente en el verano de 2021. En el foco de las innovaciones estuvo la consola central rediseñada con superficies táctiles que asumen las funciones de los interruptores clásicos. El nuevo selector del cambio, acortado en 15 milímetros, está flanqueado por botones de comando claramente dispuestos y fácilmente accesibles. Debajo hay un compartimento portaobjetos abierto con mayor capacidad de almacenamiento. Encima de la consola hay una pantalla táctil Full HD de 10,9 pulgadas, que constituye el núcleo del Porsche </w:t>
      </w:r>
      <w:proofErr w:type="spellStart"/>
      <w:r>
        <w:t>Communication</w:t>
      </w:r>
      <w:proofErr w:type="spellEnd"/>
      <w:r>
        <w:t xml:space="preserve"> Management (PCM).</w:t>
      </w:r>
    </w:p>
    <w:p w14:paraId="7F683C0B" w14:textId="77777777" w:rsidR="006B5124" w:rsidRDefault="006B5124" w:rsidP="006B5124">
      <w:pPr>
        <w:pStyle w:val="PAGParagraphNormal"/>
      </w:pPr>
      <w:r>
        <w:t xml:space="preserve">El Macan está plenamente interconectado a través del PCM, es decir, tiene una conexión permanente con la red de telefonía móvil. La navegación online, el control por voz, los servicios de acceso remoto y Apple </w:t>
      </w:r>
      <w:proofErr w:type="spellStart"/>
      <w:r>
        <w:t>CarPlay</w:t>
      </w:r>
      <w:proofErr w:type="spellEnd"/>
      <w:r>
        <w:t xml:space="preserve"> vienen integrados de serie. Si se desea, el smartphone puede cargarse por inducción en el compartimento portaobjetos situado debajo del reposabrazos central.</w:t>
      </w:r>
    </w:p>
    <w:p w14:paraId="5CD47139" w14:textId="77777777" w:rsidR="006B5124" w:rsidRDefault="006B5124" w:rsidP="006B5124">
      <w:pPr>
        <w:pStyle w:val="PAGZwischentitel"/>
      </w:pPr>
      <w:r>
        <w:lastRenderedPageBreak/>
        <w:t xml:space="preserve">La aplicación </w:t>
      </w:r>
      <w:proofErr w:type="spellStart"/>
      <w:r>
        <w:t>My</w:t>
      </w:r>
      <w:proofErr w:type="spellEnd"/>
      <w:r>
        <w:t xml:space="preserve"> Porsche combina diferentes funciones</w:t>
      </w:r>
    </w:p>
    <w:p w14:paraId="5D088207" w14:textId="77777777" w:rsidR="006B5124" w:rsidRPr="005A3A49" w:rsidRDefault="006B5124" w:rsidP="006B5124">
      <w:pPr>
        <w:pStyle w:val="PAGParagraphNormal"/>
      </w:pPr>
      <w:r>
        <w:t xml:space="preserve">Porsche está reorganizando sus servicios digitales para smartphone y combina funciones de varias aplicaciones: La aplicación </w:t>
      </w:r>
      <w:proofErr w:type="spellStart"/>
      <w:r>
        <w:t>My</w:t>
      </w:r>
      <w:proofErr w:type="spellEnd"/>
      <w:r>
        <w:t xml:space="preserve"> Porsche se convierte en la interfaz central de comunicación de los clientes con el coche y la marca. Asume las funciones de </w:t>
      </w:r>
      <w:proofErr w:type="spellStart"/>
      <w:r>
        <w:t>My</w:t>
      </w:r>
      <w:proofErr w:type="spellEnd"/>
      <w:r>
        <w:t xml:space="preserve"> Porsche Essentials, </w:t>
      </w:r>
      <w:proofErr w:type="spellStart"/>
      <w:r>
        <w:t>Connect</w:t>
      </w:r>
      <w:proofErr w:type="spellEnd"/>
      <w:r>
        <w:t xml:space="preserve"> App y Car </w:t>
      </w:r>
      <w:proofErr w:type="spellStart"/>
      <w:r>
        <w:t>Connect</w:t>
      </w:r>
      <w:proofErr w:type="spellEnd"/>
      <w:r>
        <w:t xml:space="preserve"> App. En los próximos meses se integrarán también otras aplicaciones, como Porsche </w:t>
      </w:r>
      <w:proofErr w:type="spellStart"/>
      <w:r>
        <w:t>Charging</w:t>
      </w:r>
      <w:proofErr w:type="spellEnd"/>
      <w:r>
        <w:t xml:space="preserve"> o la aplicación Porsche - </w:t>
      </w:r>
      <w:proofErr w:type="spellStart"/>
      <w:r>
        <w:t>Good</w:t>
      </w:r>
      <w:proofErr w:type="spellEnd"/>
      <w:r>
        <w:t xml:space="preserve"> to </w:t>
      </w:r>
      <w:proofErr w:type="spellStart"/>
      <w:r>
        <w:t>know</w:t>
      </w:r>
      <w:proofErr w:type="spellEnd"/>
      <w:r>
        <w:t xml:space="preserve">. La agrupación de amplios servicios e información en una sola aplicación simplifica el manejo para los clientes de Porsche y crea un acceso fácil al mundo digital de Porsche a través de una moderna interfaz de usuario. </w:t>
      </w:r>
      <w:proofErr w:type="spellStart"/>
      <w:r>
        <w:t>My</w:t>
      </w:r>
      <w:proofErr w:type="spellEnd"/>
      <w:r>
        <w:t xml:space="preserve"> Porsche se convierte así en una herramienta versátil para cualquier conductor de Porsche. Si hay conexión entre el smartphone y el modelo de Porsche, la aplicación muestra parámetros importantes del vehículo y también sirve como mando a distancia para determinadas funciones. También le resulta útil al conductor para ponerse en contacto y reservar citas de mantenimiento y servicio con el concesionario, así como para cualquier pregunta sobre el vehículo.</w:t>
      </w:r>
    </w:p>
    <w:p w14:paraId="2A713D15" w14:textId="77777777" w:rsidR="006B5124" w:rsidRPr="00EB767D" w:rsidRDefault="006B5124" w:rsidP="006B5124">
      <w:pPr>
        <w:pStyle w:val="PAGParagraphNormal"/>
      </w:pPr>
      <w:r>
        <w:t xml:space="preserve">La aplicación </w:t>
      </w:r>
      <w:proofErr w:type="spellStart"/>
      <w:r>
        <w:t>My</w:t>
      </w:r>
      <w:proofErr w:type="spellEnd"/>
      <w:r>
        <w:t xml:space="preserve"> Porsche está disponible en 47 países y en 25 idiomas. La gama de funciones de la aplicación puede variar según el modelo, el año y la disponibilidad en el país. La aplicación se puede descargar gratuitamente en la App Store de Apple y en la Play Store de Google, y se amplía y optimiza constantemente.</w:t>
      </w:r>
    </w:p>
    <w:p w14:paraId="609B4172" w14:textId="55410FBE" w:rsidR="00561235" w:rsidRPr="001C5DD4" w:rsidRDefault="00561235" w:rsidP="006B5124">
      <w:pPr>
        <w:pStyle w:val="PAGParagraphNormal"/>
      </w:pPr>
      <w:r>
        <w:t xml:space="preserve">          </w:t>
      </w:r>
    </w:p>
    <w:p w14:paraId="04DA35A8" w14:textId="77777777" w:rsidR="00561235" w:rsidRDefault="00561235" w:rsidP="00EB5559">
      <w:pPr>
        <w:pStyle w:val="PAGParagraphNormal"/>
      </w:pPr>
    </w:p>
    <w:p w14:paraId="1479E421" w14:textId="77777777" w:rsidR="00561235" w:rsidRDefault="00561235" w:rsidP="00D02A68">
      <w:pPr>
        <w:pStyle w:val="PAGParagraphNormal"/>
      </w:pPr>
    </w:p>
    <w:p w14:paraId="56AEACA8" w14:textId="77777777" w:rsidR="00D02A68" w:rsidRPr="00855D30" w:rsidRDefault="00D02A68" w:rsidP="00D02A68">
      <w:pPr>
        <w:pStyle w:val="PAGParagraphNormal"/>
      </w:pPr>
      <w:r>
        <w:t xml:space="preserve">                                        </w:t>
      </w:r>
    </w:p>
    <w:p w14:paraId="70B90CBB" w14:textId="6898C374" w:rsidR="00570BC6" w:rsidRDefault="00570BC6" w:rsidP="00D02A68">
      <w:pPr>
        <w:pStyle w:val="PAGParagraphNormal"/>
      </w:pPr>
    </w:p>
    <w:p w14:paraId="478F30CD" w14:textId="5F56E023" w:rsidR="00EB5559" w:rsidRDefault="00EB5559" w:rsidP="00D02A68">
      <w:pPr>
        <w:pStyle w:val="PAGParagraphNormal"/>
      </w:pPr>
    </w:p>
    <w:p w14:paraId="22E1903C" w14:textId="42670864" w:rsidR="00EB5559" w:rsidRDefault="00EB5559" w:rsidP="00D02A68">
      <w:pPr>
        <w:pStyle w:val="PAGParagraphNormal"/>
      </w:pPr>
    </w:p>
    <w:p w14:paraId="05B9BFD2" w14:textId="42008673" w:rsidR="00EB5559" w:rsidRDefault="00EB5559" w:rsidP="00D02A68">
      <w:pPr>
        <w:pStyle w:val="PAGParagraphNormal"/>
      </w:pPr>
    </w:p>
    <w:p w14:paraId="2932B53B" w14:textId="195F6EE7" w:rsidR="00EB5559" w:rsidRDefault="00EB5559" w:rsidP="00D02A68">
      <w:pPr>
        <w:pStyle w:val="PAGParagraphNormal"/>
      </w:pPr>
    </w:p>
    <w:p w14:paraId="7D2E5EEB" w14:textId="76FC56C0" w:rsidR="00EB5559" w:rsidRDefault="00EB5559" w:rsidP="00D02A68">
      <w:pPr>
        <w:pStyle w:val="PAGParagraphNormal"/>
      </w:pPr>
    </w:p>
    <w:p w14:paraId="1DFC3280" w14:textId="77777777" w:rsidR="00EB5559" w:rsidRPr="00D02A68" w:rsidRDefault="00EB5559" w:rsidP="00EB5559">
      <w:pPr>
        <w:pStyle w:val="PAGParagraphNormal"/>
      </w:pPr>
    </w:p>
    <w:sectPr w:rsidR="00EB5559" w:rsidRPr="00D02A68" w:rsidSect="00806768">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9B39" w14:textId="77777777" w:rsidR="002B1A59" w:rsidRDefault="002B1A59" w:rsidP="007A4479">
      <w:r>
        <w:separator/>
      </w:r>
    </w:p>
  </w:endnote>
  <w:endnote w:type="continuationSeparator" w:id="0">
    <w:p w14:paraId="2DE20031" w14:textId="77777777" w:rsidR="002B1A59" w:rsidRDefault="002B1A59"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1"/>
    <w:family w:val="roman"/>
    <w:pitch w:val="default"/>
    <w:sig w:usb0="A00002AF" w:usb1="500078FB" w:usb2="00000000" w:usb3="00000000" w:csb0="6000009F" w:csb1="DFD70000"/>
  </w:font>
  <w:font w:name="Noto Sans CJK SC">
    <w:altName w:val="Times New Roman"/>
    <w:panose1 w:val="020B0604020202020204"/>
    <w:charset w:val="01"/>
    <w:family w:val="auto"/>
    <w:pitch w:val="variable"/>
  </w:font>
  <w:font w:name="Lohit Devanagari">
    <w:altName w:val="Times New Roman"/>
    <w:panose1 w:val="020B0604020202020204"/>
    <w:charset w:val="01"/>
    <w:family w:val="auto"/>
    <w:pitch w:val="default"/>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Segoe UI Symbol"/>
    <w:panose1 w:val="020B0604020202020204"/>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MT">
    <w:altName w:val="Yu Gothic"/>
    <w:panose1 w:val="020B0604020202020204"/>
    <w:charset w:val="00"/>
    <w:family w:val="moder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Porsche Next TT">
    <w:altName w:val="Calibri"/>
    <w:panose1 w:val="020B0604020202020204"/>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16F1" w14:textId="77777777" w:rsidR="0024383F" w:rsidRDefault="002438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843A" w14:textId="77777777" w:rsidR="007B1CB2" w:rsidRDefault="007B1CB2"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7B1CB2" w:rsidRPr="00FF71BE" w14:paraId="74346611" w14:textId="77777777">
      <w:tc>
        <w:tcPr>
          <w:tcW w:w="5122" w:type="dxa"/>
          <w:shd w:val="clear" w:color="auto" w:fill="auto"/>
        </w:tcPr>
        <w:p w14:paraId="74F58739" w14:textId="77777777" w:rsidR="007B1CB2" w:rsidRDefault="007B1CB2" w:rsidP="00FF71BE">
          <w:pPr>
            <w:pStyle w:val="PAGFooter"/>
          </w:pPr>
        </w:p>
        <w:p w14:paraId="0A5193F7" w14:textId="77777777" w:rsidR="007B1CB2" w:rsidRPr="00E12743" w:rsidRDefault="007B1CB2" w:rsidP="00FF71BE">
          <w:pPr>
            <w:pStyle w:val="PAGFooter"/>
          </w:pPr>
          <w:r>
            <w:t xml:space="preserve">Dr. Ing. </w:t>
          </w:r>
          <w:proofErr w:type="spellStart"/>
          <w:r>
            <w:t>h.c</w:t>
          </w:r>
          <w:proofErr w:type="spellEnd"/>
          <w:r>
            <w:t>. F. Porsche AG</w:t>
          </w:r>
        </w:p>
        <w:p w14:paraId="76A620C0" w14:textId="77777777" w:rsidR="007B1CB2" w:rsidRDefault="007B1CB2" w:rsidP="00FF71BE">
          <w:pPr>
            <w:pStyle w:val="PAGFooter"/>
          </w:pPr>
          <w:r>
            <w:t>Relaciones públicas, prensa, sostenibilidad y política</w:t>
          </w:r>
        </w:p>
        <w:p w14:paraId="5E436487" w14:textId="77777777" w:rsidR="007B1CB2" w:rsidRPr="00E12743" w:rsidRDefault="007B1CB2" w:rsidP="00FF71BE">
          <w:pPr>
            <w:pStyle w:val="PAGFooter"/>
          </w:pPr>
          <w:proofErr w:type="spellStart"/>
          <w:r>
            <w:t>Porscheplatz</w:t>
          </w:r>
          <w:proofErr w:type="spellEnd"/>
          <w:r>
            <w:t xml:space="preserve"> 1</w:t>
          </w:r>
        </w:p>
        <w:p w14:paraId="5A7475C5" w14:textId="77777777" w:rsidR="007B1CB2" w:rsidRPr="00E12743" w:rsidRDefault="007B1CB2" w:rsidP="00FF71BE">
          <w:pPr>
            <w:pStyle w:val="PAGFooter"/>
          </w:pPr>
          <w:r>
            <w:t>D-70435 Stuttgart (Alemania)</w:t>
          </w:r>
        </w:p>
      </w:tc>
      <w:tc>
        <w:tcPr>
          <w:tcW w:w="2074" w:type="dxa"/>
          <w:shd w:val="clear" w:color="auto" w:fill="auto"/>
        </w:tcPr>
        <w:p w14:paraId="40D6E188" w14:textId="77777777" w:rsidR="007B1CB2" w:rsidRDefault="007B1CB2" w:rsidP="00FF71BE">
          <w:pPr>
            <w:pStyle w:val="PAGFooter"/>
            <w:rPr>
              <w:rStyle w:val="PAGFooterZchn"/>
            </w:rPr>
          </w:pPr>
        </w:p>
        <w:p w14:paraId="0E96E584" w14:textId="77777777" w:rsidR="007B1CB2" w:rsidRPr="00E12743" w:rsidRDefault="007B1CB2" w:rsidP="00FF71BE">
          <w:pPr>
            <w:pStyle w:val="PAGFooter"/>
          </w:pPr>
          <w:r>
            <w:t xml:space="preserve">Dosieres de prensa de </w:t>
          </w:r>
          <w:r>
            <w:rPr>
              <w:rStyle w:val="PAGFooterZchn"/>
            </w:rPr>
            <w:t>Porsche</w:t>
          </w:r>
        </w:p>
        <w:p w14:paraId="4DEFBAE4" w14:textId="77777777" w:rsidR="007B1CB2" w:rsidRPr="00E12743" w:rsidRDefault="007B1CB2" w:rsidP="00FF71BE">
          <w:pPr>
            <w:pStyle w:val="PAGFooter"/>
            <w:tabs>
              <w:tab w:val="right" w:pos="1858"/>
            </w:tabs>
          </w:pPr>
          <w:r>
            <w:t xml:space="preserve">Porsche </w:t>
          </w:r>
          <w:proofErr w:type="spellStart"/>
          <w:r>
            <w:t>Newsroom</w:t>
          </w:r>
          <w:proofErr w:type="spellEnd"/>
          <w:r>
            <w:tab/>
          </w:r>
        </w:p>
        <w:p w14:paraId="00E190AD" w14:textId="77777777" w:rsidR="007B1CB2" w:rsidRPr="00E12743" w:rsidRDefault="007B1CB2" w:rsidP="00FF71BE">
          <w:pPr>
            <w:pStyle w:val="PAGFooter"/>
          </w:pPr>
          <w:r>
            <w:t>Personas de contacto</w:t>
          </w:r>
        </w:p>
      </w:tc>
      <w:tc>
        <w:tcPr>
          <w:tcW w:w="2123" w:type="dxa"/>
          <w:shd w:val="clear" w:color="auto" w:fill="auto"/>
        </w:tcPr>
        <w:p w14:paraId="6877FA23" w14:textId="77777777" w:rsidR="007B1CB2" w:rsidRDefault="007B1CB2" w:rsidP="00FF71BE">
          <w:pPr>
            <w:pStyle w:val="PAGFooter"/>
          </w:pPr>
        </w:p>
        <w:p w14:paraId="5DC400E2" w14:textId="77777777" w:rsidR="007B1CB2" w:rsidRPr="00E12743" w:rsidRDefault="007B1CB2" w:rsidP="00FF71BE">
          <w:pPr>
            <w:pStyle w:val="PAGFooter"/>
          </w:pPr>
          <w:r>
            <w:t>https://media.porsche.com</w:t>
          </w:r>
        </w:p>
        <w:p w14:paraId="4362C02F" w14:textId="77777777" w:rsidR="007B1CB2" w:rsidRPr="00E12743" w:rsidRDefault="007B1CB2" w:rsidP="00FF71BE">
          <w:pPr>
            <w:pStyle w:val="PAGFooter"/>
          </w:pPr>
          <w:r>
            <w:t>https://newsroom.porsche.com</w:t>
          </w:r>
        </w:p>
        <w:p w14:paraId="3E739BFF" w14:textId="77777777" w:rsidR="007B1CB2" w:rsidRPr="00E12743" w:rsidRDefault="007B1CB2" w:rsidP="00FF71BE">
          <w:pPr>
            <w:pStyle w:val="PAGFooter"/>
          </w:pPr>
          <w:r>
            <w:t>http://porsche-qr.de/contacts</w:t>
          </w:r>
        </w:p>
      </w:tc>
    </w:tr>
  </w:tbl>
  <w:p w14:paraId="193C919D" w14:textId="77777777" w:rsidR="007B1CB2" w:rsidRPr="00E12743" w:rsidRDefault="007B1CB2"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292E" w14:textId="77777777" w:rsidR="0024383F" w:rsidRDefault="002438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6D0F1" w14:textId="77777777" w:rsidR="002B1A59" w:rsidRDefault="002B1A59" w:rsidP="007A4479">
      <w:r>
        <w:separator/>
      </w:r>
    </w:p>
  </w:footnote>
  <w:footnote w:type="continuationSeparator" w:id="0">
    <w:p w14:paraId="1374DB04" w14:textId="77777777" w:rsidR="002B1A59" w:rsidRDefault="002B1A59" w:rsidP="007A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8178" w14:textId="77777777" w:rsidR="0024383F" w:rsidRDefault="002438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EFD7" w14:textId="5EE3DF2E" w:rsidR="007B1CB2" w:rsidRPr="00A15C40" w:rsidRDefault="007B1CB2"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Pr="00910E02">
      <w:rPr>
        <w:rFonts w:ascii="Arial" w:hAnsi="Arial" w:cs="Arial"/>
        <w:sz w:val="20"/>
      </w:rPr>
      <w:t>10</w:t>
    </w:r>
    <w:r>
      <w:rP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BA92" w14:textId="77777777" w:rsidR="007B1CB2" w:rsidRDefault="007B1CB2" w:rsidP="00FF71BE">
    <w:pPr>
      <w:pStyle w:val="PAGParagraphNormal"/>
      <w:jc w:val="center"/>
    </w:pPr>
  </w:p>
  <w:p w14:paraId="5197338D" w14:textId="77777777" w:rsidR="007B1CB2" w:rsidRDefault="007B1CB2" w:rsidP="00FF71BE">
    <w:pPr>
      <w:pStyle w:val="PAGParagraphNormal"/>
      <w:jc w:val="center"/>
    </w:pPr>
  </w:p>
  <w:p w14:paraId="30A19120" w14:textId="427DB0FF" w:rsidR="007B1CB2" w:rsidRDefault="007B1CB2" w:rsidP="00FF71BE">
    <w:pPr>
      <w:pStyle w:val="PAGParagraphNormal"/>
      <w:jc w:val="center"/>
    </w:pPr>
    <w:r>
      <w:rPr>
        <w:noProof/>
      </w:rPr>
      <w:drawing>
        <wp:inline distT="0" distB="0" distL="0" distR="0" wp14:anchorId="2513D112" wp14:editId="4A29D92F">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E"/>
    <w:rsid w:val="00001D63"/>
    <w:rsid w:val="00001E68"/>
    <w:rsid w:val="00002FFE"/>
    <w:rsid w:val="00014535"/>
    <w:rsid w:val="00023ABA"/>
    <w:rsid w:val="00026997"/>
    <w:rsid w:val="00036377"/>
    <w:rsid w:val="000420A5"/>
    <w:rsid w:val="000461BC"/>
    <w:rsid w:val="000612AF"/>
    <w:rsid w:val="000650B2"/>
    <w:rsid w:val="0006684A"/>
    <w:rsid w:val="00073267"/>
    <w:rsid w:val="00080FA8"/>
    <w:rsid w:val="000A22A7"/>
    <w:rsid w:val="000C77EC"/>
    <w:rsid w:val="00122D65"/>
    <w:rsid w:val="00130783"/>
    <w:rsid w:val="001448C3"/>
    <w:rsid w:val="0014744B"/>
    <w:rsid w:val="00147FA7"/>
    <w:rsid w:val="001672C6"/>
    <w:rsid w:val="001719C9"/>
    <w:rsid w:val="001733A7"/>
    <w:rsid w:val="0018706D"/>
    <w:rsid w:val="0018788F"/>
    <w:rsid w:val="001B1E3D"/>
    <w:rsid w:val="001B2BA1"/>
    <w:rsid w:val="001D7720"/>
    <w:rsid w:val="001E076B"/>
    <w:rsid w:val="001E48A6"/>
    <w:rsid w:val="001E6688"/>
    <w:rsid w:val="001F682B"/>
    <w:rsid w:val="00202C71"/>
    <w:rsid w:val="00207FC2"/>
    <w:rsid w:val="002114E4"/>
    <w:rsid w:val="0022092D"/>
    <w:rsid w:val="00231C5F"/>
    <w:rsid w:val="002343ED"/>
    <w:rsid w:val="00241F05"/>
    <w:rsid w:val="0024383F"/>
    <w:rsid w:val="00254CD6"/>
    <w:rsid w:val="0027764E"/>
    <w:rsid w:val="0029110C"/>
    <w:rsid w:val="002946A8"/>
    <w:rsid w:val="002A477B"/>
    <w:rsid w:val="002A530E"/>
    <w:rsid w:val="002A59CC"/>
    <w:rsid w:val="002B1A59"/>
    <w:rsid w:val="002B44A2"/>
    <w:rsid w:val="002B66F2"/>
    <w:rsid w:val="002C0059"/>
    <w:rsid w:val="002C7AB2"/>
    <w:rsid w:val="002F60F2"/>
    <w:rsid w:val="003004E9"/>
    <w:rsid w:val="003061B5"/>
    <w:rsid w:val="0033605F"/>
    <w:rsid w:val="003434BA"/>
    <w:rsid w:val="00345242"/>
    <w:rsid w:val="003514CF"/>
    <w:rsid w:val="003867B1"/>
    <w:rsid w:val="003A2DBF"/>
    <w:rsid w:val="003B09F5"/>
    <w:rsid w:val="003C1B84"/>
    <w:rsid w:val="003C5A4A"/>
    <w:rsid w:val="003D4A05"/>
    <w:rsid w:val="003F20ED"/>
    <w:rsid w:val="00426D6A"/>
    <w:rsid w:val="00444B49"/>
    <w:rsid w:val="00452803"/>
    <w:rsid w:val="004533E1"/>
    <w:rsid w:val="00455A04"/>
    <w:rsid w:val="00461669"/>
    <w:rsid w:val="0046686D"/>
    <w:rsid w:val="004800EB"/>
    <w:rsid w:val="00497DDA"/>
    <w:rsid w:val="004B39BE"/>
    <w:rsid w:val="004C6C11"/>
    <w:rsid w:val="004D1F15"/>
    <w:rsid w:val="004E0B36"/>
    <w:rsid w:val="004E6E76"/>
    <w:rsid w:val="00522163"/>
    <w:rsid w:val="00525838"/>
    <w:rsid w:val="00526881"/>
    <w:rsid w:val="005469CA"/>
    <w:rsid w:val="00561235"/>
    <w:rsid w:val="00570BC6"/>
    <w:rsid w:val="00574366"/>
    <w:rsid w:val="0057544F"/>
    <w:rsid w:val="0058073B"/>
    <w:rsid w:val="00582070"/>
    <w:rsid w:val="00583908"/>
    <w:rsid w:val="005C3137"/>
    <w:rsid w:val="005D396C"/>
    <w:rsid w:val="005E3732"/>
    <w:rsid w:val="00602F72"/>
    <w:rsid w:val="00654406"/>
    <w:rsid w:val="00661BBF"/>
    <w:rsid w:val="00661C5C"/>
    <w:rsid w:val="00664508"/>
    <w:rsid w:val="00670090"/>
    <w:rsid w:val="0067775F"/>
    <w:rsid w:val="00680867"/>
    <w:rsid w:val="006835E3"/>
    <w:rsid w:val="006978C6"/>
    <w:rsid w:val="006A1BB8"/>
    <w:rsid w:val="006A2256"/>
    <w:rsid w:val="006B5124"/>
    <w:rsid w:val="006C4C7D"/>
    <w:rsid w:val="006D5ED2"/>
    <w:rsid w:val="006E00EC"/>
    <w:rsid w:val="006E2F2C"/>
    <w:rsid w:val="006E559A"/>
    <w:rsid w:val="006E6604"/>
    <w:rsid w:val="006F1219"/>
    <w:rsid w:val="0070035E"/>
    <w:rsid w:val="00712BEE"/>
    <w:rsid w:val="007169C4"/>
    <w:rsid w:val="00721B87"/>
    <w:rsid w:val="00734C09"/>
    <w:rsid w:val="00734CB3"/>
    <w:rsid w:val="007437AC"/>
    <w:rsid w:val="007468FA"/>
    <w:rsid w:val="00754695"/>
    <w:rsid w:val="00755B2F"/>
    <w:rsid w:val="007647FB"/>
    <w:rsid w:val="0077433F"/>
    <w:rsid w:val="007746C5"/>
    <w:rsid w:val="007A1A4A"/>
    <w:rsid w:val="007A3A6B"/>
    <w:rsid w:val="007A4479"/>
    <w:rsid w:val="007B1CB2"/>
    <w:rsid w:val="007C7A2E"/>
    <w:rsid w:val="007F0062"/>
    <w:rsid w:val="007F12D4"/>
    <w:rsid w:val="007F3345"/>
    <w:rsid w:val="007F740F"/>
    <w:rsid w:val="00806768"/>
    <w:rsid w:val="008106F3"/>
    <w:rsid w:val="008110DF"/>
    <w:rsid w:val="0082502C"/>
    <w:rsid w:val="00825EFE"/>
    <w:rsid w:val="008359F7"/>
    <w:rsid w:val="008437E1"/>
    <w:rsid w:val="00857FB5"/>
    <w:rsid w:val="0086373A"/>
    <w:rsid w:val="0086452A"/>
    <w:rsid w:val="00866A7B"/>
    <w:rsid w:val="00874FE4"/>
    <w:rsid w:val="00885AC9"/>
    <w:rsid w:val="008944F5"/>
    <w:rsid w:val="008A3588"/>
    <w:rsid w:val="008C03E2"/>
    <w:rsid w:val="008E2AFE"/>
    <w:rsid w:val="008F58DD"/>
    <w:rsid w:val="008F7797"/>
    <w:rsid w:val="00907EB3"/>
    <w:rsid w:val="00910E02"/>
    <w:rsid w:val="0091274A"/>
    <w:rsid w:val="00926F8D"/>
    <w:rsid w:val="00941EC8"/>
    <w:rsid w:val="00943A41"/>
    <w:rsid w:val="009A49F8"/>
    <w:rsid w:val="009B5E23"/>
    <w:rsid w:val="00A07AE5"/>
    <w:rsid w:val="00A15C40"/>
    <w:rsid w:val="00A42980"/>
    <w:rsid w:val="00A50943"/>
    <w:rsid w:val="00A526BC"/>
    <w:rsid w:val="00A80C8B"/>
    <w:rsid w:val="00AC3797"/>
    <w:rsid w:val="00AD2FF5"/>
    <w:rsid w:val="00AE488C"/>
    <w:rsid w:val="00AF60F5"/>
    <w:rsid w:val="00B17CC6"/>
    <w:rsid w:val="00B233CC"/>
    <w:rsid w:val="00B633EC"/>
    <w:rsid w:val="00B808BD"/>
    <w:rsid w:val="00BB2487"/>
    <w:rsid w:val="00BC2636"/>
    <w:rsid w:val="00BF2D3E"/>
    <w:rsid w:val="00BF66F3"/>
    <w:rsid w:val="00C00DC8"/>
    <w:rsid w:val="00C17D38"/>
    <w:rsid w:val="00C262D3"/>
    <w:rsid w:val="00C332E0"/>
    <w:rsid w:val="00C33C8A"/>
    <w:rsid w:val="00C46E59"/>
    <w:rsid w:val="00C46FC8"/>
    <w:rsid w:val="00C653DD"/>
    <w:rsid w:val="00C666CD"/>
    <w:rsid w:val="00C77729"/>
    <w:rsid w:val="00C853C1"/>
    <w:rsid w:val="00C946A7"/>
    <w:rsid w:val="00CB04A3"/>
    <w:rsid w:val="00CB56B3"/>
    <w:rsid w:val="00CD7D8F"/>
    <w:rsid w:val="00D02A68"/>
    <w:rsid w:val="00D046E5"/>
    <w:rsid w:val="00D04778"/>
    <w:rsid w:val="00D15007"/>
    <w:rsid w:val="00D1794B"/>
    <w:rsid w:val="00D2766B"/>
    <w:rsid w:val="00D518AC"/>
    <w:rsid w:val="00D5482F"/>
    <w:rsid w:val="00D64193"/>
    <w:rsid w:val="00DA63BD"/>
    <w:rsid w:val="00DA670D"/>
    <w:rsid w:val="00DB5319"/>
    <w:rsid w:val="00DB6086"/>
    <w:rsid w:val="00DD2361"/>
    <w:rsid w:val="00DD672F"/>
    <w:rsid w:val="00DF06BF"/>
    <w:rsid w:val="00E12743"/>
    <w:rsid w:val="00E17E3C"/>
    <w:rsid w:val="00E55D08"/>
    <w:rsid w:val="00E70553"/>
    <w:rsid w:val="00E71476"/>
    <w:rsid w:val="00E8485A"/>
    <w:rsid w:val="00E877B5"/>
    <w:rsid w:val="00E917F4"/>
    <w:rsid w:val="00E95A14"/>
    <w:rsid w:val="00EB2BE6"/>
    <w:rsid w:val="00EB5559"/>
    <w:rsid w:val="00ED5C89"/>
    <w:rsid w:val="00ED7EE4"/>
    <w:rsid w:val="00EE6E97"/>
    <w:rsid w:val="00EF7A31"/>
    <w:rsid w:val="00F248C0"/>
    <w:rsid w:val="00F73069"/>
    <w:rsid w:val="00F7752E"/>
    <w:rsid w:val="00F86A56"/>
    <w:rsid w:val="00FA16D8"/>
    <w:rsid w:val="00FB3A79"/>
    <w:rsid w:val="00FB7362"/>
    <w:rsid w:val="00FC0841"/>
    <w:rsid w:val="00FC29CD"/>
    <w:rsid w:val="00FD3AB1"/>
    <w:rsid w:val="00FD771C"/>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EB755F"/>
  <w15:docId w15:val="{C9F41A59-E0DF-6340-A46C-179B6C7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5242"/>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3">
    <w:name w:val="heading 3"/>
    <w:basedOn w:val="Standard"/>
    <w:next w:val="Standard"/>
    <w:link w:val="berschrift3Zchn"/>
    <w:uiPriority w:val="9"/>
    <w:semiHidden/>
    <w:unhideWhenUsed/>
    <w:qFormat/>
    <w:rsid w:val="00CD7D8F"/>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BF66F3"/>
    <w:pPr>
      <w:spacing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character" w:customStyle="1" w:styleId="berschrift3Zchn">
    <w:name w:val="Überschrift 3 Zchn"/>
    <w:basedOn w:val="Absatz-Standardschriftart"/>
    <w:link w:val="berschrift3"/>
    <w:uiPriority w:val="9"/>
    <w:semiHidden/>
    <w:rsid w:val="00CD7D8F"/>
    <w:rPr>
      <w:rFonts w:asciiTheme="majorHAnsi" w:eastAsiaTheme="majorEastAsia" w:hAnsiTheme="majorHAnsi" w:cs="Mangal"/>
      <w:color w:val="1F3763" w:themeColor="accent1" w:themeShade="7F"/>
      <w:kern w:val="1"/>
      <w:sz w:val="24"/>
      <w:szCs w:val="21"/>
      <w:lang w:eastAsia="zh-CN" w:bidi="hi-IN"/>
    </w:rPr>
  </w:style>
  <w:style w:type="paragraph" w:customStyle="1" w:styleId="PmText">
    <w:name w:val="PmText"/>
    <w:basedOn w:val="Standard"/>
    <w:rsid w:val="00CD7D8F"/>
    <w:pPr>
      <w:suppressAutoHyphens w:val="0"/>
      <w:spacing w:after="400"/>
    </w:pPr>
    <w:rPr>
      <w:rFonts w:ascii="Arial" w:eastAsia="Arial" w:hAnsi="Arial" w:cs="Arial"/>
      <w:kern w:val="0"/>
      <w:lang w:eastAsia="de-DE" w:bidi="ar-SA"/>
    </w:rPr>
  </w:style>
  <w:style w:type="paragraph" w:customStyle="1" w:styleId="Presse-Untertitel">
    <w:name w:val="Presse-Untertitel"/>
    <w:basedOn w:val="Standard"/>
    <w:next w:val="Standard"/>
    <w:rsid w:val="00EB5559"/>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customStyle="1" w:styleId="Presse-Titel">
    <w:name w:val="Presse-Titel"/>
    <w:basedOn w:val="Standard"/>
    <w:next w:val="Presse-Standard"/>
    <w:rsid w:val="00EB5559"/>
    <w:pPr>
      <w:suppressAutoHyphens w:val="0"/>
      <w:spacing w:line="720" w:lineRule="auto"/>
      <w:jc w:val="both"/>
    </w:pPr>
    <w:rPr>
      <w:rFonts w:ascii="Arial MT" w:eastAsia="Times New Roman" w:hAnsi="Arial MT" w:cs="Times New Roman"/>
      <w:b/>
      <w:kern w:val="0"/>
      <w:szCs w:val="20"/>
      <w:lang w:eastAsia="de-DE" w:bidi="ar-SA"/>
    </w:rPr>
  </w:style>
  <w:style w:type="character" w:customStyle="1" w:styleId="Presse-StandardZchn">
    <w:name w:val="Presse-Standard Zchn"/>
    <w:link w:val="Presse-Standard"/>
    <w:rsid w:val="00EB5559"/>
    <w:rPr>
      <w:rFonts w:ascii="Arial" w:eastAsia="Noto Sans CJK SC" w:hAnsi="Arial" w:cs="Arial"/>
      <w:bCs/>
      <w:kern w:val="1"/>
      <w:sz w:val="24"/>
      <w:szCs w:val="24"/>
      <w:lang w:eastAsia="zh-CN" w:bidi="hi-IN"/>
    </w:rPr>
  </w:style>
  <w:style w:type="paragraph" w:styleId="StandardWeb">
    <w:name w:val="Normal (Web)"/>
    <w:basedOn w:val="Standard"/>
    <w:uiPriority w:val="99"/>
    <w:semiHidden/>
    <w:unhideWhenUsed/>
    <w:rsid w:val="0033605F"/>
    <w:pPr>
      <w:suppressAutoHyphens w:val="0"/>
      <w:spacing w:before="100" w:beforeAutospacing="1" w:after="100" w:afterAutospacing="1"/>
    </w:pPr>
    <w:rPr>
      <w:rFonts w:ascii="Times New Roman" w:eastAsia="Times New Roman" w:hAnsi="Times New Roman" w:cs="Times New Roman"/>
      <w:kern w:val="0"/>
      <w:lang w:eastAsia="de-DE" w:bidi="ar-SA"/>
    </w:rPr>
  </w:style>
  <w:style w:type="paragraph" w:customStyle="1" w:styleId="PAGZwischentitel">
    <w:name w:val="_PAG Zwischentitel"/>
    <w:basedOn w:val="PAGHeadline-2-Section"/>
    <w:qFormat/>
    <w:rsid w:val="006E00EC"/>
  </w:style>
  <w:style w:type="paragraph" w:customStyle="1" w:styleId="PAGParagraphNormal0">
    <w:name w:val="PAG_Paragraph_Normal"/>
    <w:basedOn w:val="Standard"/>
    <w:link w:val="PAGParagraphNormalZchn0"/>
    <w:qFormat/>
    <w:rsid w:val="00857FB5"/>
    <w:pPr>
      <w:spacing w:after="240" w:line="360" w:lineRule="auto"/>
      <w:jc w:val="both"/>
    </w:pPr>
    <w:rPr>
      <w:rFonts w:ascii="Arial" w:hAnsi="Arial" w:cs="Arial"/>
    </w:rPr>
  </w:style>
  <w:style w:type="character" w:customStyle="1" w:styleId="PAGParagraphNormalZchn0">
    <w:name w:val="PAG_Paragraph_Normal Zchn"/>
    <w:link w:val="PAGParagraphNormal0"/>
    <w:rsid w:val="00857FB5"/>
    <w:rPr>
      <w:rFonts w:ascii="Arial" w:eastAsia="Noto Sans CJK SC" w:hAnsi="Arial" w:cs="Arial"/>
      <w:kern w:val="1"/>
      <w:sz w:val="24"/>
      <w:szCs w:val="24"/>
      <w:lang w:eastAsia="zh-CN" w:bidi="hi-IN"/>
    </w:rPr>
  </w:style>
  <w:style w:type="paragraph" w:customStyle="1" w:styleId="PAG-Headline-1-Chapter">
    <w:name w:val="PAG-Headline-1-Chapter"/>
    <w:basedOn w:val="berschrift1"/>
    <w:next w:val="PAGParagraphNormal0"/>
    <w:link w:val="PAG-Headline-1-ChapterZchn"/>
    <w:qFormat/>
    <w:rsid w:val="00857FB5"/>
    <w:pPr>
      <w:spacing w:after="360"/>
      <w:ind w:left="0" w:firstLine="0"/>
    </w:pPr>
    <w:rPr>
      <w:rFonts w:ascii="Arial" w:hAnsi="Arial" w:cs="Arial"/>
      <w:kern w:val="32"/>
    </w:rPr>
  </w:style>
  <w:style w:type="character" w:customStyle="1" w:styleId="PAG-Headline-1-ChapterZchn">
    <w:name w:val="PAG-Headline-1-Chapter Zchn"/>
    <w:link w:val="PAG-Headline-1-Chapter"/>
    <w:rsid w:val="00857FB5"/>
    <w:rPr>
      <w:rFonts w:ascii="Arial" w:hAnsi="Arial" w:cs="Arial"/>
      <w:b/>
      <w:bCs/>
      <w:kern w:val="32"/>
      <w:sz w:val="32"/>
      <w:szCs w:val="29"/>
      <w:lang w:eastAsia="zh-CN" w:bidi="hi-IN"/>
    </w:rPr>
  </w:style>
  <w:style w:type="paragraph" w:customStyle="1" w:styleId="Formatvorlage1">
    <w:name w:val="Formatvorlage1"/>
    <w:basedOn w:val="Standard"/>
    <w:rsid w:val="00857FB5"/>
    <w:pPr>
      <w:spacing w:after="720"/>
      <w:jc w:val="center"/>
    </w:pPr>
    <w:rPr>
      <w:rFonts w:ascii="Arial" w:hAnsi="Arial" w:cs="Arial"/>
      <w:b/>
      <w:sz w:val="56"/>
      <w:szCs w:val="56"/>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57848">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7FEC-FE4C-49C2-BD46-6351FD34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2653</Words>
  <Characters>16714</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19329</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Storm</dc:creator>
  <cp:keywords/>
  <dc:description/>
  <cp:lastModifiedBy>Lejla Jahi</cp:lastModifiedBy>
  <cp:revision>40</cp:revision>
  <cp:lastPrinted>2020-02-11T09:48:00Z</cp:lastPrinted>
  <dcterms:created xsi:type="dcterms:W3CDTF">2022-02-07T17:02:00Z</dcterms:created>
  <dcterms:modified xsi:type="dcterms:W3CDTF">2022-03-21T08:51:00Z</dcterms:modified>
</cp:coreProperties>
</file>