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40F" w14:textId="0D75F456" w:rsidR="004F6C20" w:rsidRPr="00A7194C" w:rsidRDefault="009A68F9">
      <w:pPr>
        <w:pStyle w:val="Presse-Untertitel"/>
        <w:spacing w:line="600" w:lineRule="auto"/>
        <w:rPr>
          <w:rFonts w:ascii="Arial" w:hAnsi="Arial" w:cs="Arial"/>
        </w:rPr>
      </w:pPr>
      <w:r>
        <w:rPr>
          <w:rFonts w:ascii="Arial" w:hAnsi="Arial"/>
        </w:rPr>
        <w:t xml:space="preserve">Nuova opzione di motore, nuova variante di carrozzeria, nuovo tetto panoramico con </w:t>
      </w:r>
      <w:r w:rsidR="00A91528">
        <w:rPr>
          <w:rFonts w:ascii="Arial" w:hAnsi="Arial"/>
        </w:rPr>
        <w:t>Light</w:t>
      </w:r>
      <w:r>
        <w:rPr>
          <w:rFonts w:ascii="Arial" w:hAnsi="Arial"/>
        </w:rPr>
        <w:t xml:space="preserve"> Control</w:t>
      </w:r>
    </w:p>
    <w:p w14:paraId="36AD9221" w14:textId="3217B5DA" w:rsidR="004F6C20" w:rsidRDefault="001702AB" w:rsidP="00465EA9">
      <w:pPr>
        <w:pStyle w:val="Presse-Titel"/>
        <w:spacing w:line="360" w:lineRule="auto"/>
        <w:rPr>
          <w:rFonts w:ascii="Arial" w:hAnsi="Arial"/>
        </w:rPr>
      </w:pPr>
      <w:r>
        <w:rPr>
          <w:rFonts w:ascii="Arial" w:hAnsi="Arial"/>
        </w:rPr>
        <w:t xml:space="preserve">La prima </w:t>
      </w:r>
      <w:proofErr w:type="spellStart"/>
      <w:r>
        <w:rPr>
          <w:rFonts w:ascii="Arial" w:hAnsi="Arial"/>
        </w:rPr>
        <w:t>Taycan</w:t>
      </w:r>
      <w:proofErr w:type="spellEnd"/>
      <w:r>
        <w:rPr>
          <w:rFonts w:ascii="Arial" w:hAnsi="Arial"/>
        </w:rPr>
        <w:t xml:space="preserve"> con un'autonomia di oltre 500 chilometri secondo il WLTP: la nuova GTS</w:t>
      </w:r>
    </w:p>
    <w:p w14:paraId="52A82A76" w14:textId="77777777" w:rsidR="00465EA9" w:rsidRPr="00465EA9" w:rsidRDefault="00465EA9" w:rsidP="00465EA9">
      <w:pPr>
        <w:pStyle w:val="Presse-Standard"/>
      </w:pPr>
    </w:p>
    <w:p w14:paraId="0D021A71" w14:textId="14CCEC49" w:rsidR="002469BA" w:rsidRDefault="004F6C20" w:rsidP="00AE7719">
      <w:pPr>
        <w:pStyle w:val="Presse-Standard"/>
        <w:rPr>
          <w:szCs w:val="24"/>
        </w:rPr>
      </w:pPr>
      <w:r>
        <w:rPr>
          <w:b/>
        </w:rPr>
        <w:t>Stoccarda/Los Angeles.</w:t>
      </w:r>
      <w:r>
        <w:t xml:space="preserve"> GTS sta per Gran Turismo Sport. Dalla Porsche 904 Carrera GTS del 1963, queste tre lettere godono di una particolare fama tra i fan di Porsche. Ora, in ogni serie, c'è un modello con questa combinazione di lettere leggendaria: al LA Auto Show (19-28 novembre 2021), Porsche presenterà una nuova versione della sua auto sportiva elettrica con la sigla GTS. Con un'autonomia fino a 504 chilometri secondo il WLTP, il nuovo modello sportivo è la prima </w:t>
      </w:r>
      <w:proofErr w:type="spellStart"/>
      <w:r>
        <w:t>Taycan</w:t>
      </w:r>
      <w:proofErr w:type="spellEnd"/>
      <w:r>
        <w:t xml:space="preserve"> a superare la tacca dei 500 chilometri.</w:t>
      </w:r>
    </w:p>
    <w:p w14:paraId="02EC2630" w14:textId="77777777" w:rsidR="002469BA" w:rsidRDefault="002469BA" w:rsidP="00AE7719">
      <w:pPr>
        <w:pStyle w:val="Presse-Standard"/>
        <w:rPr>
          <w:szCs w:val="24"/>
        </w:rPr>
      </w:pPr>
    </w:p>
    <w:p w14:paraId="4E649B30" w14:textId="6F686259" w:rsidR="001D7D16" w:rsidRDefault="002469BA" w:rsidP="00AE7719">
      <w:pPr>
        <w:pStyle w:val="Presse-Standard"/>
        <w:rPr>
          <w:color w:val="333333"/>
        </w:rPr>
      </w:pPr>
      <w:r>
        <w:t xml:space="preserve">La </w:t>
      </w:r>
      <w:proofErr w:type="spellStart"/>
      <w:r>
        <w:t>Taycan</w:t>
      </w:r>
      <w:proofErr w:type="spellEnd"/>
      <w:r>
        <w:t xml:space="preserve"> GTS è l'auto sportiva completa nella gamma di modelli. Stupisce con la potenza di </w:t>
      </w:r>
      <w:proofErr w:type="spellStart"/>
      <w:r>
        <w:t>overboost</w:t>
      </w:r>
      <w:proofErr w:type="spellEnd"/>
      <w:r>
        <w:t xml:space="preserve"> con </w:t>
      </w:r>
      <w:proofErr w:type="spellStart"/>
      <w:r>
        <w:t>Launch</w:t>
      </w:r>
      <w:proofErr w:type="spellEnd"/>
      <w:r>
        <w:t xml:space="preserve"> Control fino a 440 kW (598 CV). Il telaio e l'asse posteriore sterzante opzionale sono specifici per la GTS. </w:t>
      </w:r>
      <w:r>
        <w:rPr>
          <w:color w:val="333333"/>
        </w:rPr>
        <w:t>L'esterno e l'interno sono unici.</w:t>
      </w:r>
    </w:p>
    <w:p w14:paraId="65CF8C0C" w14:textId="77777777" w:rsidR="001D7D16" w:rsidRDefault="001D7D16" w:rsidP="00AE7719">
      <w:pPr>
        <w:pStyle w:val="Presse-Standard"/>
        <w:rPr>
          <w:bCs w:val="0"/>
          <w:szCs w:val="24"/>
        </w:rPr>
      </w:pPr>
    </w:p>
    <w:p w14:paraId="3921D5D6" w14:textId="3AA20802" w:rsidR="007051C8" w:rsidRDefault="0029435E" w:rsidP="00AE7719">
      <w:pPr>
        <w:pStyle w:val="Presse-Standard"/>
        <w:rPr>
          <w:szCs w:val="24"/>
        </w:rPr>
      </w:pPr>
      <w:r>
        <w:t xml:space="preserve">Allo stesso tempo, con la </w:t>
      </w:r>
      <w:proofErr w:type="spellStart"/>
      <w:r>
        <w:t>Taycan</w:t>
      </w:r>
      <w:proofErr w:type="spellEnd"/>
      <w:r>
        <w:t xml:space="preserve"> GTS Sport Turismo debutta al LA Auto Show la ormai terza versione della carrozzeria della prima serie Porsche completamente elettrica. La </w:t>
      </w:r>
      <w:r>
        <w:lastRenderedPageBreak/>
        <w:t xml:space="preserve">nuova arrivata condivide la silhouette sportiva e la linea del tetto degradante verso la coda con la </w:t>
      </w:r>
      <w:proofErr w:type="spellStart"/>
      <w:r>
        <w:t>Taycan</w:t>
      </w:r>
      <w:proofErr w:type="spellEnd"/>
      <w:r>
        <w:t xml:space="preserve"> Cross Turismo. Un'altra caratteristica comune è il formato funzionale del bagagliaio con un volume di carico di oltre 1.200 litri sotto il portellone posteriore.</w:t>
      </w:r>
    </w:p>
    <w:p w14:paraId="7E7CC695" w14:textId="77777777" w:rsidR="007051C8" w:rsidRDefault="007051C8" w:rsidP="00AE7719">
      <w:pPr>
        <w:pStyle w:val="Presse-Standard"/>
        <w:rPr>
          <w:szCs w:val="24"/>
        </w:rPr>
      </w:pPr>
    </w:p>
    <w:p w14:paraId="2CC1EC77" w14:textId="7C0F0D5F" w:rsidR="001D7D16" w:rsidRDefault="001D7D16" w:rsidP="00AE7719">
      <w:pPr>
        <w:pStyle w:val="Presse-Standard"/>
        <w:rPr>
          <w:bCs w:val="0"/>
        </w:rPr>
      </w:pPr>
      <w:r>
        <w:t xml:space="preserve">I prezzi di </w:t>
      </w:r>
      <w:proofErr w:type="spellStart"/>
      <w:r>
        <w:t>Taycan</w:t>
      </w:r>
      <w:proofErr w:type="spellEnd"/>
      <w:r>
        <w:t xml:space="preserve"> GTS e </w:t>
      </w:r>
      <w:proofErr w:type="spellStart"/>
      <w:r>
        <w:t>Taycan</w:t>
      </w:r>
      <w:proofErr w:type="spellEnd"/>
      <w:r>
        <w:t xml:space="preserve"> GTS Sport Turismo partono da 131.834 e 132.786 euro (le cifre per la Germania includono l'IVA al 19 per cento e allestimento specifico per il paese). Entrambe le versioni del modello saranno distribuite nelle concessionarie nella primavera del 2022. Seguiranno altre opzioni di motore per la Sport Turismo.</w:t>
      </w:r>
    </w:p>
    <w:p w14:paraId="645A9863" w14:textId="02950627" w:rsidR="00CB263B" w:rsidRDefault="00CB263B" w:rsidP="00AE7719">
      <w:pPr>
        <w:pStyle w:val="Presse-Standard"/>
        <w:rPr>
          <w:szCs w:val="24"/>
        </w:rPr>
      </w:pPr>
    </w:p>
    <w:p w14:paraId="2A19C722" w14:textId="061183B8" w:rsidR="00CB263B" w:rsidRPr="002B574C" w:rsidRDefault="00B21338" w:rsidP="00AE7719">
      <w:pPr>
        <w:pStyle w:val="Presse-Standard"/>
        <w:rPr>
          <w:szCs w:val="24"/>
        </w:rPr>
      </w:pPr>
      <w:r w:rsidRPr="002B574C">
        <w:t xml:space="preserve">"Dalla sua anteprima mondiale nel 2019, la gamma di modelli della </w:t>
      </w:r>
      <w:proofErr w:type="spellStart"/>
      <w:r w:rsidRPr="002B574C">
        <w:t>Taycan</w:t>
      </w:r>
      <w:proofErr w:type="spellEnd"/>
      <w:r w:rsidRPr="002B574C">
        <w:t xml:space="preserve"> è cresciuta costantemente. Tre versioni della carrozzeria e fino a cinque opzioni di motore offrono qualcosa per tutti", ha detto Kevin </w:t>
      </w:r>
      <w:proofErr w:type="spellStart"/>
      <w:r w:rsidRPr="002B574C">
        <w:t>Giek</w:t>
      </w:r>
      <w:proofErr w:type="spellEnd"/>
      <w:r w:rsidRPr="002B574C">
        <w:t xml:space="preserve">, manager della serie </w:t>
      </w:r>
      <w:proofErr w:type="spellStart"/>
      <w:r w:rsidRPr="002B574C">
        <w:t>Taycan</w:t>
      </w:r>
      <w:proofErr w:type="spellEnd"/>
      <w:r w:rsidRPr="002B574C">
        <w:t xml:space="preserve">. "Sono particolarmente contento che ora ci sia anche una </w:t>
      </w:r>
      <w:proofErr w:type="spellStart"/>
      <w:r w:rsidRPr="002B574C">
        <w:t>Taycan</w:t>
      </w:r>
      <w:proofErr w:type="spellEnd"/>
      <w:r w:rsidRPr="002B574C">
        <w:t xml:space="preserve"> con la leggendaria sigla GTS. Si posiziona sopra la </w:t>
      </w:r>
      <w:proofErr w:type="spellStart"/>
      <w:r w:rsidRPr="002B574C">
        <w:t>Taycan</w:t>
      </w:r>
      <w:proofErr w:type="spellEnd"/>
      <w:r w:rsidRPr="002B574C">
        <w:t xml:space="preserve"> 4S e sotto il modello </w:t>
      </w:r>
      <w:proofErr w:type="spellStart"/>
      <w:r w:rsidRPr="002B574C">
        <w:t>Taycan</w:t>
      </w:r>
      <w:proofErr w:type="spellEnd"/>
      <w:r w:rsidRPr="002B574C">
        <w:t xml:space="preserve"> Turbo. Rappresenta, quindi, la via di mezzo dorata e sportiva".</w:t>
      </w:r>
    </w:p>
    <w:p w14:paraId="21A044FB" w14:textId="77777777" w:rsidR="00CB263B" w:rsidRDefault="00CB263B" w:rsidP="00AE7719">
      <w:pPr>
        <w:pStyle w:val="Presse-Standard"/>
        <w:rPr>
          <w:bCs w:val="0"/>
        </w:rPr>
      </w:pPr>
    </w:p>
    <w:p w14:paraId="585C4B58" w14:textId="1F4590CC" w:rsidR="00C039F5" w:rsidRDefault="0078316C"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Come nuovo optional per la </w:t>
      </w:r>
      <w:proofErr w:type="spellStart"/>
      <w:r>
        <w:rPr>
          <w:rFonts w:ascii="Arial" w:hAnsi="Arial"/>
          <w:sz w:val="24"/>
        </w:rPr>
        <w:t>Taycan</w:t>
      </w:r>
      <w:proofErr w:type="spellEnd"/>
      <w:r>
        <w:rPr>
          <w:rFonts w:ascii="Arial" w:hAnsi="Arial"/>
          <w:sz w:val="24"/>
        </w:rPr>
        <w:t xml:space="preserve"> GTS c'è un tetto panoramico con </w:t>
      </w:r>
      <w:r w:rsidR="00A91528">
        <w:rPr>
          <w:rFonts w:ascii="Arial" w:hAnsi="Arial"/>
          <w:sz w:val="24"/>
        </w:rPr>
        <w:t xml:space="preserve">Light </w:t>
      </w:r>
      <w:r>
        <w:rPr>
          <w:rFonts w:ascii="Arial" w:hAnsi="Arial"/>
          <w:sz w:val="24"/>
        </w:rPr>
        <w:t xml:space="preserve">Control. Grazie a una pellicola a cristalli liquidi commutabile elettricamente, può cambiare da trasparente a opaco. In questo modo i passeggeri vengono protetti dall'abbagliamento, ma l'interno non viene oscurato. Il tetto è diviso in nove segmenti che possono essere commutati individualmente: una novità mondiale nel settore automobilistico. Allo stesso tempo, il tetto panoramico con </w:t>
      </w:r>
      <w:r w:rsidR="00A91528">
        <w:rPr>
          <w:rFonts w:ascii="Arial" w:hAnsi="Arial"/>
          <w:sz w:val="24"/>
        </w:rPr>
        <w:t xml:space="preserve">Light </w:t>
      </w:r>
      <w:r>
        <w:rPr>
          <w:rFonts w:ascii="Arial" w:hAnsi="Arial"/>
          <w:sz w:val="24"/>
        </w:rPr>
        <w:t>Control protegge meglio dal calore rispetto a un normale tetto in vetro.</w:t>
      </w:r>
    </w:p>
    <w:p w14:paraId="4DAF9220" w14:textId="77777777" w:rsidR="00C039F5" w:rsidRDefault="00C039F5" w:rsidP="00674460">
      <w:pPr>
        <w:autoSpaceDE w:val="0"/>
        <w:autoSpaceDN w:val="0"/>
        <w:adjustRightInd w:val="0"/>
        <w:spacing w:line="360" w:lineRule="auto"/>
        <w:jc w:val="both"/>
        <w:rPr>
          <w:rFonts w:ascii="Arial" w:hAnsi="Arial" w:cs="Arial"/>
          <w:bCs/>
          <w:sz w:val="24"/>
          <w:szCs w:val="24"/>
        </w:rPr>
      </w:pPr>
    </w:p>
    <w:p w14:paraId="190D63F5" w14:textId="0BA77EE5" w:rsidR="00CB263B" w:rsidRPr="00CB263B" w:rsidRDefault="00CB263B" w:rsidP="00674460">
      <w:pPr>
        <w:autoSpaceDE w:val="0"/>
        <w:autoSpaceDN w:val="0"/>
        <w:adjustRightInd w:val="0"/>
        <w:spacing w:line="360" w:lineRule="auto"/>
        <w:jc w:val="both"/>
        <w:rPr>
          <w:rFonts w:ascii="Arial" w:hAnsi="Arial" w:cs="Arial"/>
          <w:b/>
          <w:sz w:val="24"/>
          <w:szCs w:val="24"/>
        </w:rPr>
      </w:pPr>
      <w:proofErr w:type="spellStart"/>
      <w:r>
        <w:rPr>
          <w:rFonts w:ascii="Arial" w:hAnsi="Arial"/>
          <w:b/>
          <w:sz w:val="24"/>
        </w:rPr>
        <w:t>Taycan</w:t>
      </w:r>
      <w:proofErr w:type="spellEnd"/>
      <w:r>
        <w:rPr>
          <w:rFonts w:ascii="Arial" w:hAnsi="Arial"/>
          <w:b/>
          <w:sz w:val="24"/>
        </w:rPr>
        <w:t xml:space="preserve"> GTS: la proposta più sportiva sotto i modelli Turbo</w:t>
      </w:r>
    </w:p>
    <w:p w14:paraId="2303A296" w14:textId="68C7EDE8" w:rsidR="006E601A" w:rsidRDefault="00B50696" w:rsidP="00674460">
      <w:pPr>
        <w:autoSpaceDE w:val="0"/>
        <w:autoSpaceDN w:val="0"/>
        <w:adjustRightInd w:val="0"/>
        <w:spacing w:line="360" w:lineRule="auto"/>
        <w:jc w:val="both"/>
        <w:rPr>
          <w:rFonts w:ascii="Arial" w:eastAsia="Noto Sans CJK SC" w:hAnsi="Arial" w:cs="Arial"/>
          <w:color w:val="000000"/>
          <w:kern w:val="1"/>
          <w:sz w:val="24"/>
          <w:szCs w:val="24"/>
        </w:rPr>
      </w:pPr>
      <w:r>
        <w:rPr>
          <w:rFonts w:ascii="Arial" w:hAnsi="Arial"/>
          <w:sz w:val="24"/>
        </w:rPr>
        <w:t xml:space="preserve">Con i modelli GTS, Porsche si rivolge a un target decisamente sportivo senza rinunciare all'uso quotidiano. </w:t>
      </w:r>
      <w:r>
        <w:rPr>
          <w:rFonts w:ascii="Arial" w:hAnsi="Arial"/>
          <w:color w:val="000000"/>
          <w:sz w:val="24"/>
        </w:rPr>
        <w:t xml:space="preserve">La </w:t>
      </w:r>
      <w:proofErr w:type="spellStart"/>
      <w:r>
        <w:rPr>
          <w:rFonts w:ascii="Arial" w:hAnsi="Arial"/>
          <w:color w:val="000000"/>
          <w:sz w:val="24"/>
        </w:rPr>
        <w:t>Taycan</w:t>
      </w:r>
      <w:proofErr w:type="spellEnd"/>
      <w:r>
        <w:rPr>
          <w:rFonts w:ascii="Arial" w:hAnsi="Arial"/>
          <w:color w:val="000000"/>
          <w:sz w:val="24"/>
        </w:rPr>
        <w:t xml:space="preserve"> GTS ha due motori elettrici: uno sull'asse anteriore e uno sull'asse posteriore. Perciò dispone di una trazione integrale di serie. I motori elettrici corrispondono ai gruppi meccanici dei modelli </w:t>
      </w:r>
      <w:proofErr w:type="spellStart"/>
      <w:r>
        <w:rPr>
          <w:rFonts w:ascii="Arial" w:hAnsi="Arial"/>
          <w:color w:val="000000"/>
          <w:sz w:val="24"/>
        </w:rPr>
        <w:t>Taycan</w:t>
      </w:r>
      <w:proofErr w:type="spellEnd"/>
      <w:r>
        <w:rPr>
          <w:rFonts w:ascii="Arial" w:hAnsi="Arial"/>
          <w:color w:val="000000"/>
          <w:sz w:val="24"/>
        </w:rPr>
        <w:t xml:space="preserve"> Turbo e sono specifici per la GTS.</w:t>
      </w:r>
    </w:p>
    <w:p w14:paraId="566F28E8" w14:textId="01813C27" w:rsidR="001A2880" w:rsidRDefault="001A2880"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6CAC5948" w14:textId="47434AC9" w:rsidR="001A2880" w:rsidRDefault="001A2880" w:rsidP="00AE7719">
      <w:pPr>
        <w:pStyle w:val="Presse-Standard"/>
        <w:rPr>
          <w:bCs w:val="0"/>
          <w:szCs w:val="24"/>
        </w:rPr>
      </w:pPr>
      <w:r>
        <w:rPr>
          <w:color w:val="333333"/>
        </w:rPr>
        <w:t xml:space="preserve">In qualità di rappresentante dell'ultimo periodo della </w:t>
      </w:r>
      <w:proofErr w:type="spellStart"/>
      <w:r>
        <w:rPr>
          <w:color w:val="333333"/>
        </w:rPr>
        <w:t>Taycan</w:t>
      </w:r>
      <w:proofErr w:type="spellEnd"/>
      <w:r>
        <w:rPr>
          <w:color w:val="333333"/>
        </w:rPr>
        <w:t>, la GTS si guida con una strategia di trazione particolarmente efficiente. Nelle modalità di guida "</w:t>
      </w:r>
      <w:proofErr w:type="spellStart"/>
      <w:r>
        <w:rPr>
          <w:color w:val="333333"/>
        </w:rPr>
        <w:t>Normal</w:t>
      </w:r>
      <w:proofErr w:type="spellEnd"/>
      <w:r>
        <w:rPr>
          <w:color w:val="333333"/>
        </w:rPr>
        <w:t>" e "</w:t>
      </w:r>
      <w:proofErr w:type="spellStart"/>
      <w:r>
        <w:rPr>
          <w:color w:val="333333"/>
        </w:rPr>
        <w:t>Range</w:t>
      </w:r>
      <w:proofErr w:type="spellEnd"/>
      <w:r>
        <w:rPr>
          <w:color w:val="333333"/>
        </w:rPr>
        <w:t xml:space="preserve">", il motore elettrico anteriore è quasi completamente sganciato e disattivato in condizioni di carico parziale. Quando si veleggia e si è fermi, non viene applicata alcuna coppia motrice a nessuno dei due assi. Questo circuito elettrico riduce le perdite di coppia. Gli altri modelli </w:t>
      </w:r>
      <w:proofErr w:type="spellStart"/>
      <w:r>
        <w:rPr>
          <w:color w:val="333333"/>
        </w:rPr>
        <w:t>Taycan</w:t>
      </w:r>
      <w:proofErr w:type="spellEnd"/>
      <w:r>
        <w:rPr>
          <w:color w:val="333333"/>
        </w:rPr>
        <w:t xml:space="preserve"> hanno ottenuto queste misure tecniche per il nuovo anno modello. Questo estende il raggio d'azione nella pratica.</w:t>
      </w:r>
    </w:p>
    <w:p w14:paraId="3B045C4A" w14:textId="77777777" w:rsidR="006E601A" w:rsidRDefault="006E601A"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423DFE95" w14:textId="18AE0D39" w:rsidR="002B4DD5" w:rsidRPr="006E601A" w:rsidRDefault="001F3183" w:rsidP="00674460">
      <w:pPr>
        <w:autoSpaceDE w:val="0"/>
        <w:autoSpaceDN w:val="0"/>
        <w:adjustRightInd w:val="0"/>
        <w:spacing w:line="360" w:lineRule="auto"/>
        <w:jc w:val="both"/>
        <w:rPr>
          <w:rFonts w:ascii="Arial" w:hAnsi="Arial" w:cs="Arial"/>
          <w:bCs/>
          <w:sz w:val="24"/>
        </w:rPr>
      </w:pPr>
      <w:r>
        <w:rPr>
          <w:rFonts w:ascii="Arial" w:hAnsi="Arial"/>
          <w:color w:val="000000"/>
          <w:sz w:val="24"/>
        </w:rPr>
        <w:t xml:space="preserve">Attivando il </w:t>
      </w:r>
      <w:proofErr w:type="spellStart"/>
      <w:r>
        <w:rPr>
          <w:rFonts w:ascii="Arial" w:hAnsi="Arial"/>
          <w:color w:val="000000"/>
          <w:sz w:val="24"/>
        </w:rPr>
        <w:t>Launch</w:t>
      </w:r>
      <w:proofErr w:type="spellEnd"/>
      <w:r>
        <w:rPr>
          <w:rFonts w:ascii="Arial" w:hAnsi="Arial"/>
          <w:color w:val="000000"/>
          <w:sz w:val="24"/>
        </w:rPr>
        <w:t xml:space="preserve"> Control, la GTS ha una</w:t>
      </w:r>
      <w:r>
        <w:rPr>
          <w:rFonts w:ascii="Arial" w:hAnsi="Arial"/>
          <w:sz w:val="24"/>
        </w:rPr>
        <w:t xml:space="preserve"> potenza di </w:t>
      </w:r>
      <w:proofErr w:type="spellStart"/>
      <w:r>
        <w:rPr>
          <w:rFonts w:ascii="Arial" w:hAnsi="Arial"/>
          <w:sz w:val="24"/>
        </w:rPr>
        <w:t>overboost</w:t>
      </w:r>
      <w:proofErr w:type="spellEnd"/>
      <w:r>
        <w:rPr>
          <w:rFonts w:ascii="Arial" w:hAnsi="Arial"/>
          <w:sz w:val="24"/>
        </w:rPr>
        <w:t xml:space="preserve"> fino a 440 kW (598 CV). Lo sprint da zero a 100 km/h è raggiunto in entrambe le versioni in 3,7 secondi. La velocità massima del duo è di 250 km/h. La Performance </w:t>
      </w:r>
      <w:proofErr w:type="spellStart"/>
      <w:r>
        <w:rPr>
          <w:rFonts w:ascii="Arial" w:hAnsi="Arial"/>
          <w:sz w:val="24"/>
        </w:rPr>
        <w:t>Battery</w:t>
      </w:r>
      <w:proofErr w:type="spellEnd"/>
      <w:r>
        <w:rPr>
          <w:rFonts w:ascii="Arial" w:hAnsi="Arial"/>
          <w:sz w:val="24"/>
        </w:rPr>
        <w:t xml:space="preserve"> Plus di serie con una capacità totale di 93,4 kW consente un'autonomia fino a 504 chilometri secondo il WLTP. </w:t>
      </w:r>
      <w:r>
        <w:rPr>
          <w:rFonts w:ascii="Arial" w:hAnsi="Arial"/>
          <w:color w:val="000000"/>
          <w:sz w:val="24"/>
        </w:rPr>
        <w:t>La potenza di recupero massima è fino a 275 kW.</w:t>
      </w:r>
    </w:p>
    <w:p w14:paraId="0BB203B0" w14:textId="77777777" w:rsidR="007E1056" w:rsidRDefault="007E1056" w:rsidP="00674460">
      <w:pPr>
        <w:autoSpaceDE w:val="0"/>
        <w:autoSpaceDN w:val="0"/>
        <w:adjustRightInd w:val="0"/>
        <w:spacing w:line="360" w:lineRule="auto"/>
        <w:jc w:val="both"/>
        <w:rPr>
          <w:rFonts w:ascii="Arial" w:hAnsi="Arial" w:cs="Arial"/>
          <w:bCs/>
          <w:sz w:val="24"/>
          <w:szCs w:val="24"/>
        </w:rPr>
      </w:pPr>
    </w:p>
    <w:p w14:paraId="2E4581C3" w14:textId="09E8B163" w:rsidR="00B50696" w:rsidRDefault="00B34B65"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Le sospensioni pneumatiche adattive con Porsche Active </w:t>
      </w:r>
      <w:proofErr w:type="spellStart"/>
      <w:r>
        <w:rPr>
          <w:rFonts w:ascii="Arial" w:hAnsi="Arial"/>
          <w:sz w:val="24"/>
        </w:rPr>
        <w:t>Suspension</w:t>
      </w:r>
      <w:proofErr w:type="spellEnd"/>
      <w:r>
        <w:rPr>
          <w:rFonts w:ascii="Arial" w:hAnsi="Arial"/>
          <w:sz w:val="24"/>
        </w:rPr>
        <w:t xml:space="preserve"> Management (PASM) sono specifiche per la GTS. Questo favorisce la dinamica trasversale. L'asse posteriore sterzante opzionale è dotato di un assetto ancora più sportivo. L'acustica più potente del Porsche </w:t>
      </w:r>
      <w:proofErr w:type="spellStart"/>
      <w:r>
        <w:rPr>
          <w:rFonts w:ascii="Arial" w:hAnsi="Arial"/>
          <w:sz w:val="24"/>
        </w:rPr>
        <w:t>Electric</w:t>
      </w:r>
      <w:proofErr w:type="spellEnd"/>
      <w:r>
        <w:rPr>
          <w:rFonts w:ascii="Arial" w:hAnsi="Arial"/>
          <w:sz w:val="24"/>
        </w:rPr>
        <w:t xml:space="preserve"> Sport Sound modificato sottolinea il carattere del nuovo modello GTS. </w:t>
      </w:r>
    </w:p>
    <w:p w14:paraId="1938D6EC" w14:textId="77777777" w:rsidR="00B50696" w:rsidRDefault="00B50696" w:rsidP="00674460">
      <w:pPr>
        <w:autoSpaceDE w:val="0"/>
        <w:autoSpaceDN w:val="0"/>
        <w:adjustRightInd w:val="0"/>
        <w:spacing w:line="360" w:lineRule="auto"/>
        <w:jc w:val="both"/>
        <w:rPr>
          <w:rFonts w:ascii="Arial" w:hAnsi="Arial" w:cs="Arial"/>
          <w:bCs/>
          <w:sz w:val="24"/>
          <w:szCs w:val="24"/>
        </w:rPr>
      </w:pPr>
    </w:p>
    <w:p w14:paraId="54F38F61" w14:textId="5E98EE41" w:rsidR="00B60C2C" w:rsidRPr="00B60C2C" w:rsidRDefault="00A553B4"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Il pacchetto Sport </w:t>
      </w:r>
      <w:proofErr w:type="spellStart"/>
      <w:r>
        <w:rPr>
          <w:rFonts w:ascii="Arial" w:hAnsi="Arial"/>
          <w:sz w:val="24"/>
        </w:rPr>
        <w:t>Chrono</w:t>
      </w:r>
      <w:proofErr w:type="spellEnd"/>
      <w:r>
        <w:rPr>
          <w:rFonts w:ascii="Arial" w:hAnsi="Arial"/>
          <w:sz w:val="24"/>
        </w:rPr>
        <w:t xml:space="preserve"> e il cronometro obbligatorio sono di serie. Sul volante sportivo GT multifunzione si trova l'interruttore Mode per selezionare le modalità di guida (</w:t>
      </w:r>
      <w:proofErr w:type="spellStart"/>
      <w:r>
        <w:rPr>
          <w:rFonts w:ascii="Arial" w:hAnsi="Arial"/>
          <w:sz w:val="24"/>
        </w:rPr>
        <w:t>Range</w:t>
      </w:r>
      <w:proofErr w:type="spellEnd"/>
      <w:r>
        <w:rPr>
          <w:rFonts w:ascii="Arial" w:hAnsi="Arial"/>
          <w:sz w:val="24"/>
        </w:rPr>
        <w:t xml:space="preserve">, </w:t>
      </w:r>
      <w:proofErr w:type="spellStart"/>
      <w:r>
        <w:rPr>
          <w:rFonts w:ascii="Arial" w:hAnsi="Arial"/>
          <w:sz w:val="24"/>
        </w:rPr>
        <w:t>Normal</w:t>
      </w:r>
      <w:proofErr w:type="spellEnd"/>
      <w:r>
        <w:rPr>
          <w:rFonts w:ascii="Arial" w:hAnsi="Arial"/>
          <w:sz w:val="24"/>
        </w:rPr>
        <w:t xml:space="preserve">, Sport, Sport Plus e </w:t>
      </w:r>
      <w:proofErr w:type="spellStart"/>
      <w:r>
        <w:rPr>
          <w:rFonts w:ascii="Arial" w:hAnsi="Arial"/>
          <w:sz w:val="24"/>
        </w:rPr>
        <w:t>Individual</w:t>
      </w:r>
      <w:proofErr w:type="spellEnd"/>
      <w:r>
        <w:rPr>
          <w:rFonts w:ascii="Arial" w:hAnsi="Arial"/>
          <w:sz w:val="24"/>
        </w:rPr>
        <w:t xml:space="preserve">). Rispetto agli altri modelli </w:t>
      </w:r>
      <w:proofErr w:type="spellStart"/>
      <w:r>
        <w:rPr>
          <w:rFonts w:ascii="Arial" w:hAnsi="Arial"/>
          <w:sz w:val="24"/>
        </w:rPr>
        <w:t>Taycan</w:t>
      </w:r>
      <w:proofErr w:type="spellEnd"/>
      <w:r>
        <w:rPr>
          <w:rFonts w:ascii="Arial" w:hAnsi="Arial"/>
          <w:sz w:val="24"/>
        </w:rPr>
        <w:t xml:space="preserve">, la modalità Sport è stata progettata per essere ancora più dinamica. </w:t>
      </w:r>
    </w:p>
    <w:p w14:paraId="05E8C16E" w14:textId="77777777" w:rsidR="005E1506" w:rsidRDefault="005E1506" w:rsidP="00674460">
      <w:pPr>
        <w:autoSpaceDE w:val="0"/>
        <w:autoSpaceDN w:val="0"/>
        <w:adjustRightInd w:val="0"/>
        <w:spacing w:line="360" w:lineRule="auto"/>
        <w:jc w:val="both"/>
        <w:rPr>
          <w:rFonts w:ascii="Arial" w:hAnsi="Arial" w:cs="Arial"/>
          <w:bCs/>
          <w:sz w:val="24"/>
          <w:szCs w:val="24"/>
        </w:rPr>
      </w:pPr>
    </w:p>
    <w:p w14:paraId="47B5F483" w14:textId="116E144D" w:rsidR="007000A8" w:rsidRDefault="00FF43D4" w:rsidP="00674460">
      <w:pPr>
        <w:autoSpaceDE w:val="0"/>
        <w:autoSpaceDN w:val="0"/>
        <w:adjustRightInd w:val="0"/>
        <w:spacing w:line="360" w:lineRule="auto"/>
        <w:jc w:val="both"/>
        <w:rPr>
          <w:rFonts w:ascii="Arial" w:eastAsia="Noto Sans CJK SC" w:hAnsi="Arial" w:cs="Arial"/>
          <w:kern w:val="1"/>
          <w:sz w:val="24"/>
          <w:szCs w:val="24"/>
        </w:rPr>
      </w:pPr>
      <w:r>
        <w:rPr>
          <w:rFonts w:ascii="Arial" w:hAnsi="Arial"/>
          <w:color w:val="333333"/>
          <w:sz w:val="24"/>
        </w:rPr>
        <w:t xml:space="preserve">Tipici di una GTS sono i numerosi dettagli neri o scuri degli esterni, come </w:t>
      </w:r>
      <w:r>
        <w:rPr>
          <w:rFonts w:ascii="Arial" w:hAnsi="Arial"/>
          <w:sz w:val="24"/>
        </w:rPr>
        <w:t>lo scudo paraurti, le basi degli specchi retrovisori esterni o le modanature dei cristalli laterali</w:t>
      </w:r>
      <w:r>
        <w:rPr>
          <w:rFonts w:ascii="Arial" w:hAnsi="Arial"/>
          <w:color w:val="333333"/>
          <w:sz w:val="24"/>
        </w:rPr>
        <w:t xml:space="preserve">. Inoltre, la nuova versione </w:t>
      </w:r>
      <w:proofErr w:type="spellStart"/>
      <w:r>
        <w:rPr>
          <w:rFonts w:ascii="Arial" w:hAnsi="Arial"/>
          <w:color w:val="333333"/>
          <w:sz w:val="24"/>
        </w:rPr>
        <w:t>Taycan</w:t>
      </w:r>
      <w:proofErr w:type="spellEnd"/>
      <w:r>
        <w:rPr>
          <w:rFonts w:ascii="Arial" w:hAnsi="Arial"/>
          <w:color w:val="333333"/>
          <w:sz w:val="24"/>
        </w:rPr>
        <w:t xml:space="preserve"> è dotata del pacchetto Sport Design con rivestimenti esclusivi della parte anteriore e sui </w:t>
      </w:r>
      <w:proofErr w:type="spellStart"/>
      <w:r>
        <w:rPr>
          <w:rFonts w:ascii="Arial" w:hAnsi="Arial"/>
          <w:color w:val="333333"/>
          <w:sz w:val="24"/>
        </w:rPr>
        <w:t>sottoporta</w:t>
      </w:r>
      <w:proofErr w:type="spellEnd"/>
      <w:r>
        <w:rPr>
          <w:rFonts w:ascii="Arial" w:hAnsi="Arial"/>
          <w:color w:val="333333"/>
          <w:sz w:val="24"/>
        </w:rPr>
        <w:t xml:space="preserve"> laterali. </w:t>
      </w:r>
      <w:r>
        <w:rPr>
          <w:rFonts w:ascii="Arial" w:hAnsi="Arial"/>
          <w:sz w:val="24"/>
        </w:rPr>
        <w:t xml:space="preserve">Sui fari principali a matrice di LED di serie con Porsche </w:t>
      </w:r>
      <w:proofErr w:type="spellStart"/>
      <w:r>
        <w:rPr>
          <w:rFonts w:ascii="Arial" w:hAnsi="Arial"/>
          <w:sz w:val="24"/>
        </w:rPr>
        <w:t>Dynamic</w:t>
      </w:r>
      <w:proofErr w:type="spellEnd"/>
      <w:r>
        <w:rPr>
          <w:rFonts w:ascii="Arial" w:hAnsi="Arial"/>
          <w:sz w:val="24"/>
        </w:rPr>
        <w:t xml:space="preserve"> Light System Plus (PDLS Plus), le mascherine </w:t>
      </w:r>
      <w:r>
        <w:rPr>
          <w:rFonts w:ascii="Arial" w:hAnsi="Arial"/>
          <w:sz w:val="24"/>
        </w:rPr>
        <w:lastRenderedPageBreak/>
        <w:t xml:space="preserve">degli elementi delle luci diurne sono realizzate in nero opaco e presentano un circuito stampato 3D. </w:t>
      </w:r>
    </w:p>
    <w:p w14:paraId="7694377C" w14:textId="77777777" w:rsidR="007000A8" w:rsidRDefault="007000A8"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2700F17" w14:textId="301B1FEA" w:rsidR="00FF43D4" w:rsidRDefault="00073896" w:rsidP="00674460">
      <w:pPr>
        <w:autoSpaceDE w:val="0"/>
        <w:autoSpaceDN w:val="0"/>
        <w:adjustRightInd w:val="0"/>
        <w:spacing w:line="360" w:lineRule="auto"/>
        <w:jc w:val="both"/>
        <w:rPr>
          <w:rFonts w:ascii="Arial" w:hAnsi="Arial" w:cs="Arial"/>
          <w:color w:val="333333"/>
          <w:sz w:val="24"/>
          <w:szCs w:val="24"/>
        </w:rPr>
      </w:pPr>
      <w:r>
        <w:rPr>
          <w:rFonts w:ascii="Arial" w:hAnsi="Arial"/>
          <w:sz w:val="24"/>
        </w:rPr>
        <w:t xml:space="preserve">Il diffusore posteriore a lamelle ha la stessa geometria del componente sui modelli </w:t>
      </w:r>
      <w:proofErr w:type="spellStart"/>
      <w:r>
        <w:rPr>
          <w:rFonts w:ascii="Arial" w:hAnsi="Arial"/>
          <w:sz w:val="24"/>
        </w:rPr>
        <w:t>Taycan</w:t>
      </w:r>
      <w:proofErr w:type="spellEnd"/>
      <w:r>
        <w:rPr>
          <w:rFonts w:ascii="Arial" w:hAnsi="Arial"/>
          <w:sz w:val="24"/>
        </w:rPr>
        <w:t xml:space="preserve"> Turbo. Gli inserti nei </w:t>
      </w:r>
      <w:proofErr w:type="spellStart"/>
      <w:r>
        <w:rPr>
          <w:rFonts w:ascii="Arial" w:hAnsi="Arial"/>
          <w:sz w:val="24"/>
        </w:rPr>
        <w:t>sottoporta</w:t>
      </w:r>
      <w:proofErr w:type="spellEnd"/>
      <w:r>
        <w:rPr>
          <w:rFonts w:ascii="Arial" w:hAnsi="Arial"/>
          <w:sz w:val="24"/>
        </w:rPr>
        <w:t xml:space="preserve"> laterali e nel diffusore posteriore della GTS sono realizzati in nero lucido. </w:t>
      </w:r>
      <w:r>
        <w:rPr>
          <w:rFonts w:ascii="Arial" w:hAnsi="Arial"/>
          <w:color w:val="333333"/>
          <w:sz w:val="24"/>
        </w:rPr>
        <w:t xml:space="preserve">I cerchi </w:t>
      </w:r>
      <w:proofErr w:type="spellStart"/>
      <w:r>
        <w:rPr>
          <w:rFonts w:ascii="Arial" w:hAnsi="Arial"/>
          <w:color w:val="333333"/>
          <w:sz w:val="24"/>
        </w:rPr>
        <w:t>Taycan</w:t>
      </w:r>
      <w:proofErr w:type="spellEnd"/>
      <w:r>
        <w:rPr>
          <w:rFonts w:ascii="Arial" w:hAnsi="Arial"/>
          <w:color w:val="333333"/>
          <w:sz w:val="24"/>
        </w:rPr>
        <w:t xml:space="preserve"> Turbo S Aero Design da 20 pollici di serie sono verniciati in nero satinato lucido. Sono disponibili cerchi opzionali da 21 pollici nel nuovo design RS </w:t>
      </w:r>
      <w:proofErr w:type="spellStart"/>
      <w:r>
        <w:rPr>
          <w:rFonts w:ascii="Arial" w:hAnsi="Arial"/>
          <w:color w:val="333333"/>
          <w:sz w:val="24"/>
        </w:rPr>
        <w:t>Spyder</w:t>
      </w:r>
      <w:proofErr w:type="spellEnd"/>
      <w:r>
        <w:rPr>
          <w:rFonts w:ascii="Arial" w:hAnsi="Arial"/>
          <w:color w:val="333333"/>
          <w:sz w:val="24"/>
        </w:rPr>
        <w:t>, per la GTS esclusivamente in nero satinato.</w:t>
      </w:r>
    </w:p>
    <w:p w14:paraId="66B82AEB" w14:textId="77777777" w:rsidR="00F579FC" w:rsidRDefault="00F579FC"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BCE96D1" w14:textId="6F3DFCB0" w:rsidR="00B44F43" w:rsidRDefault="00F379EF"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Anche gli interni sono esclusivi. Le numerose dotazioni Race-Tex sottolineano l'ambiente dinamico ed elegante, così come il pacchetto interni di serie in alluminio spazzolato anodizzato in nero. Il punto di forza dei sedili sportivi adattivi Plus anteriori di serie è la combinazione della tenuta laterale sportiva con il comfort sui lunghi tragitti. Sono regolabili elettricamente in 18 posizioni e offrono una funzione Memory. </w:t>
      </w:r>
    </w:p>
    <w:p w14:paraId="7BC33ECC" w14:textId="77777777" w:rsidR="00B44F43" w:rsidRDefault="00B44F43" w:rsidP="00674460">
      <w:pPr>
        <w:autoSpaceDE w:val="0"/>
        <w:autoSpaceDN w:val="0"/>
        <w:adjustRightInd w:val="0"/>
        <w:spacing w:line="360" w:lineRule="auto"/>
        <w:jc w:val="both"/>
        <w:rPr>
          <w:rFonts w:ascii="Arial" w:hAnsi="Arial" w:cs="Arial"/>
          <w:color w:val="333333"/>
          <w:sz w:val="24"/>
          <w:szCs w:val="24"/>
        </w:rPr>
      </w:pPr>
    </w:p>
    <w:p w14:paraId="3992FC3B" w14:textId="54FA3093" w:rsidR="000D27F4" w:rsidRPr="00D63C0C" w:rsidRDefault="007A4250"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Il pacchetto interni GTS è disponibile come optional. In questo caso, la mascherina del volante, gli elementi decorativi laterali sulla </w:t>
      </w:r>
      <w:r>
        <w:rPr>
          <w:rFonts w:ascii="Arial" w:hAnsi="Arial"/>
          <w:sz w:val="24"/>
        </w:rPr>
        <w:t>console centrale e le superfici decorative per le porte sono realizzati in carbonio opaco. Numerose cuciture creano contrasti di colore: si possono scegliere il rosso carminio o il gesso e decorano il quadro di comando</w:t>
      </w:r>
      <w:r>
        <w:rPr>
          <w:rFonts w:ascii="Arial" w:hAnsi="Arial"/>
          <w:color w:val="333333"/>
          <w:sz w:val="24"/>
        </w:rPr>
        <w:t>, il rivestimento della porta, la corona del volante e i sedili.</w:t>
      </w:r>
    </w:p>
    <w:p w14:paraId="101E4A22" w14:textId="56E33D46" w:rsidR="00F147EC" w:rsidRDefault="00F147EC" w:rsidP="00AE7719">
      <w:pPr>
        <w:pStyle w:val="Presse-Standard"/>
        <w:rPr>
          <w:szCs w:val="24"/>
        </w:rPr>
      </w:pPr>
    </w:p>
    <w:p w14:paraId="0B87A08C" w14:textId="0C4A868B" w:rsidR="00CB263B" w:rsidRPr="00CB263B" w:rsidRDefault="00CB263B" w:rsidP="00157924">
      <w:pPr>
        <w:pStyle w:val="Presse-Standard"/>
        <w:rPr>
          <w:b/>
          <w:bCs w:val="0"/>
          <w:szCs w:val="24"/>
        </w:rPr>
      </w:pPr>
      <w:proofErr w:type="spellStart"/>
      <w:r>
        <w:rPr>
          <w:b/>
        </w:rPr>
        <w:t>Taycan</w:t>
      </w:r>
      <w:proofErr w:type="spellEnd"/>
      <w:r>
        <w:rPr>
          <w:b/>
        </w:rPr>
        <w:t xml:space="preserve"> Sport Turismo: il meglio dei due mondi </w:t>
      </w:r>
      <w:proofErr w:type="spellStart"/>
      <w:r>
        <w:rPr>
          <w:b/>
        </w:rPr>
        <w:t>Taycan</w:t>
      </w:r>
      <w:proofErr w:type="spellEnd"/>
    </w:p>
    <w:p w14:paraId="2AE66007" w14:textId="1D265F08" w:rsidR="00BB1DBC" w:rsidRDefault="00BB1DBC" w:rsidP="00AE7719">
      <w:pPr>
        <w:pStyle w:val="Presse-Standard"/>
        <w:rPr>
          <w:szCs w:val="24"/>
        </w:rPr>
      </w:pPr>
      <w:r>
        <w:t xml:space="preserve">Con la </w:t>
      </w:r>
      <w:proofErr w:type="spellStart"/>
      <w:r>
        <w:t>Taycan</w:t>
      </w:r>
      <w:proofErr w:type="spellEnd"/>
      <w:r>
        <w:t xml:space="preserve"> Sport Turismo, la famiglia di modelli comprende ora tre versioni della carrozzeria in totale. Il nuovo modello si rivolge a coloro che desiderano un'idoneità all'uso quotidiano simile alla </w:t>
      </w:r>
      <w:proofErr w:type="spellStart"/>
      <w:r>
        <w:t>Taycan</w:t>
      </w:r>
      <w:proofErr w:type="spellEnd"/>
      <w:r>
        <w:t xml:space="preserve"> Cross Turismo, ma non vogliono rinunciare alle performance su strada della berlina sportiva </w:t>
      </w:r>
      <w:proofErr w:type="spellStart"/>
      <w:r>
        <w:t>Taycan</w:t>
      </w:r>
      <w:proofErr w:type="spellEnd"/>
      <w:r>
        <w:t xml:space="preserve">. La GTS è il primo membro della famiglia </w:t>
      </w:r>
      <w:proofErr w:type="spellStart"/>
      <w:r>
        <w:t>Taycan</w:t>
      </w:r>
      <w:proofErr w:type="spellEnd"/>
      <w:r>
        <w:t xml:space="preserve"> Sport Turismo ad essere lanciato.</w:t>
      </w:r>
    </w:p>
    <w:p w14:paraId="42AAF9AB" w14:textId="77777777" w:rsidR="00BB1DBC" w:rsidRPr="00BB1DBC" w:rsidRDefault="00BB1DBC" w:rsidP="00AE7719">
      <w:pPr>
        <w:pStyle w:val="Presse-Standard"/>
        <w:rPr>
          <w:szCs w:val="24"/>
        </w:rPr>
      </w:pPr>
    </w:p>
    <w:p w14:paraId="0B413171" w14:textId="1458E720" w:rsidR="005176C3" w:rsidRDefault="00CA50C1" w:rsidP="00AE7719">
      <w:pPr>
        <w:pStyle w:val="Presse-Standard"/>
        <w:rPr>
          <w:szCs w:val="24"/>
        </w:rPr>
      </w:pPr>
      <w:r>
        <w:t xml:space="preserve">La </w:t>
      </w:r>
      <w:proofErr w:type="spellStart"/>
      <w:r>
        <w:t>Taycan</w:t>
      </w:r>
      <w:proofErr w:type="spellEnd"/>
      <w:r>
        <w:t xml:space="preserve"> Sport Turismo condivide la silhouette sportiva, la linea del tetto degradante verso la coda e il formato funzionale con la </w:t>
      </w:r>
      <w:proofErr w:type="spellStart"/>
      <w:r>
        <w:t>Taycan</w:t>
      </w:r>
      <w:proofErr w:type="spellEnd"/>
      <w:r>
        <w:t xml:space="preserve"> Cross Turismo. Lo spazio per la testa nella zona posteriore supera di oltre 45 millimetri quello della berlina sportiva </w:t>
      </w:r>
      <w:proofErr w:type="spellStart"/>
      <w:r>
        <w:lastRenderedPageBreak/>
        <w:t>Taycan</w:t>
      </w:r>
      <w:proofErr w:type="spellEnd"/>
      <w:r>
        <w:t xml:space="preserve">, il volume di carico sotto il portellone posteriore è di più di 1.200 litri. Tuttavia, la </w:t>
      </w:r>
      <w:proofErr w:type="spellStart"/>
      <w:r>
        <w:t>Taycan</w:t>
      </w:r>
      <w:proofErr w:type="spellEnd"/>
      <w:r>
        <w:t xml:space="preserve"> Sport Turismo non presenta elementi di design off-road. </w:t>
      </w:r>
    </w:p>
    <w:p w14:paraId="5AD5C142" w14:textId="5563EC1F" w:rsidR="005E1506" w:rsidRDefault="005E1506" w:rsidP="00AE7719">
      <w:pPr>
        <w:pStyle w:val="Presse-Standard"/>
        <w:rPr>
          <w:szCs w:val="24"/>
        </w:rPr>
      </w:pPr>
    </w:p>
    <w:p w14:paraId="306E4536" w14:textId="52615C7C" w:rsidR="002B4DD5" w:rsidRDefault="00EE1A17" w:rsidP="00AE7719">
      <w:pPr>
        <w:pStyle w:val="Presse-Standard"/>
        <w:spacing w:after="240"/>
        <w:rPr>
          <w:bCs w:val="0"/>
        </w:rPr>
      </w:pPr>
      <w:r>
        <w:t xml:space="preserve">Con uno speciale portabiciclette posteriore, la Sport Turismo è in grado di trasportare un massimo di tre biciclette. È facile da usare e può essere ripiegato in modo compatto. Il portellone posteriore può essere aperto senza problemi anche quando è carico. Porsche </w:t>
      </w:r>
      <w:proofErr w:type="spellStart"/>
      <w:r>
        <w:t>Tequipment</w:t>
      </w:r>
      <w:proofErr w:type="spellEnd"/>
      <w:r>
        <w:t xml:space="preserve"> offre anche dei box tetto per tutte e tre le versioni della carrozzeria della </w:t>
      </w:r>
      <w:proofErr w:type="spellStart"/>
      <w:r>
        <w:t>Taycan</w:t>
      </w:r>
      <w:proofErr w:type="spellEnd"/>
      <w:r>
        <w:t xml:space="preserve">, compreso un modello performante testato per le velocità più elevate. </w:t>
      </w:r>
    </w:p>
    <w:p w14:paraId="449A69EC" w14:textId="60FAEFB7" w:rsidR="005213DD" w:rsidRPr="00C9300F" w:rsidRDefault="007A5C52" w:rsidP="00AE7719">
      <w:pPr>
        <w:pStyle w:val="Presse-Standard"/>
        <w:rPr>
          <w:b/>
          <w:bCs w:val="0"/>
          <w:szCs w:val="24"/>
        </w:rPr>
      </w:pPr>
      <w:r>
        <w:rPr>
          <w:b/>
        </w:rPr>
        <w:t xml:space="preserve">Tetto panoramico con </w:t>
      </w:r>
      <w:r w:rsidR="00A91528">
        <w:rPr>
          <w:b/>
        </w:rPr>
        <w:t>Light</w:t>
      </w:r>
      <w:r>
        <w:rPr>
          <w:b/>
        </w:rPr>
        <w:t xml:space="preserve"> Control: trasparente o opaco con il tocco di un dito</w:t>
      </w:r>
    </w:p>
    <w:p w14:paraId="32921519" w14:textId="1F348D78" w:rsidR="00A32D90" w:rsidRDefault="003852F5" w:rsidP="00AE7719">
      <w:pPr>
        <w:pStyle w:val="Presse-Standard"/>
        <w:rPr>
          <w:color w:val="333333"/>
          <w:spacing w:val="4"/>
          <w:shd w:val="clear" w:color="auto" w:fill="FFFFFF"/>
        </w:rPr>
      </w:pPr>
      <w:r>
        <w:rPr>
          <w:color w:val="333333"/>
          <w:shd w:val="clear" w:color="auto" w:fill="FFFFFF"/>
        </w:rPr>
        <w:t xml:space="preserve">Una caratteristica speciale del nuovo tetto panoramico con </w:t>
      </w:r>
      <w:r w:rsidR="00A91528">
        <w:rPr>
          <w:color w:val="333333"/>
          <w:shd w:val="clear" w:color="auto" w:fill="FFFFFF"/>
        </w:rPr>
        <w:t>Light</w:t>
      </w:r>
      <w:r>
        <w:rPr>
          <w:color w:val="333333"/>
          <w:shd w:val="clear" w:color="auto" w:fill="FFFFFF"/>
        </w:rPr>
        <w:t xml:space="preserve"> Control è lo schermo protettivo elettrico intelligente. Esclusivo nel settore automobilistico: la grande superficie di vetro è suddivisa in nove aree in totale che possono essere controllate individualmente. In questo modo, non è solo l'intero tetto a poter cambiare da trasparente a opaco, ma anche singoli segmenti o modelli. Quando il tetto viene trasformato in opaco, l'interno rimane luminoso. Questa nuova tecnologia riduce di poco la luminosità. Poiché l'abbagliamento viene impedito con la funzione "</w:t>
      </w:r>
      <w:r w:rsidR="00A91528">
        <w:rPr>
          <w:color w:val="333333"/>
          <w:shd w:val="clear" w:color="auto" w:fill="FFFFFF"/>
        </w:rPr>
        <w:t>Light</w:t>
      </w:r>
      <w:r>
        <w:rPr>
          <w:color w:val="333333"/>
          <w:shd w:val="clear" w:color="auto" w:fill="FFFFFF"/>
        </w:rPr>
        <w:t xml:space="preserve"> Control", il tetto potrebbe essere significativamente più luminoso del tetto di base. All'interno entra il doppio della luce.</w:t>
      </w:r>
    </w:p>
    <w:p w14:paraId="1DD2FD3D" w14:textId="77777777" w:rsidR="00A32D90" w:rsidRDefault="00A32D90" w:rsidP="00AE7719">
      <w:pPr>
        <w:pStyle w:val="Presse-Standard"/>
        <w:rPr>
          <w:color w:val="333333"/>
          <w:spacing w:val="4"/>
          <w:shd w:val="clear" w:color="auto" w:fill="FFFFFF"/>
        </w:rPr>
      </w:pPr>
    </w:p>
    <w:p w14:paraId="4A5EE377" w14:textId="24C4959E" w:rsidR="005332A0" w:rsidRDefault="00A32D90" w:rsidP="00AE7719">
      <w:pPr>
        <w:pStyle w:val="Presse-Standard"/>
        <w:rPr>
          <w:color w:val="333333"/>
          <w:spacing w:val="4"/>
          <w:shd w:val="clear" w:color="auto" w:fill="FFFFFF"/>
        </w:rPr>
      </w:pPr>
      <w:r>
        <w:rPr>
          <w:color w:val="333333"/>
          <w:shd w:val="clear" w:color="auto" w:fill="FFFFFF"/>
        </w:rPr>
        <w:t>Con la tecnologia PDLC (</w:t>
      </w:r>
      <w:proofErr w:type="spellStart"/>
      <w:r>
        <w:rPr>
          <w:color w:val="333333"/>
          <w:shd w:val="clear" w:color="auto" w:fill="FFFFFF"/>
        </w:rPr>
        <w:t>Polymer</w:t>
      </w:r>
      <w:proofErr w:type="spellEnd"/>
      <w:r>
        <w:rPr>
          <w:color w:val="333333"/>
          <w:shd w:val="clear" w:color="auto" w:fill="FFFFFF"/>
        </w:rPr>
        <w:t xml:space="preserve"> </w:t>
      </w:r>
      <w:proofErr w:type="spellStart"/>
      <w:r>
        <w:rPr>
          <w:color w:val="333333"/>
          <w:shd w:val="clear" w:color="auto" w:fill="FFFFFF"/>
        </w:rPr>
        <w:t>Dispersed</w:t>
      </w:r>
      <w:proofErr w:type="spellEnd"/>
      <w:r>
        <w:rPr>
          <w:color w:val="333333"/>
          <w:shd w:val="clear" w:color="auto" w:fill="FFFFFF"/>
        </w:rPr>
        <w:t xml:space="preserve"> Liquid </w:t>
      </w:r>
      <w:proofErr w:type="spellStart"/>
      <w:r>
        <w:rPr>
          <w:color w:val="333333"/>
          <w:shd w:val="clear" w:color="auto" w:fill="FFFFFF"/>
        </w:rPr>
        <w:t>Cristal</w:t>
      </w:r>
      <w:proofErr w:type="spellEnd"/>
      <w:r>
        <w:rPr>
          <w:color w:val="333333"/>
          <w:shd w:val="clear" w:color="auto" w:fill="FFFFFF"/>
        </w:rPr>
        <w:t xml:space="preserve">), i cristalli liquidi si trovano in una pellicola. Sono alimentati con l'energia elettrica tramite contatti elettrici. Con </w:t>
      </w:r>
      <w:r>
        <w:t>una tensione alternata ridotta, i cristalli si dispongono in pochi millisecondi in modo che il cristallo diventi trasparente. Se, invece, il vetro viene scollegato dall'alimentazione, i cristalli liquidi passano a uno stato disordinato. Il risultato: il cristallo diventa opaco. Il controllo avviene tramite il display centrale per l'</w:t>
      </w:r>
      <w:proofErr w:type="spellStart"/>
      <w:r>
        <w:t>infotainment</w:t>
      </w:r>
      <w:proofErr w:type="spellEnd"/>
      <w:r>
        <w:t xml:space="preserve"> dopo aver selezionato la funzione sul pannello </w:t>
      </w:r>
      <w:proofErr w:type="spellStart"/>
      <w:r>
        <w:t>touch</w:t>
      </w:r>
      <w:proofErr w:type="spellEnd"/>
      <w:r>
        <w:t>.</w:t>
      </w:r>
    </w:p>
    <w:p w14:paraId="52CD6C22" w14:textId="77777777" w:rsidR="005332A0" w:rsidRDefault="005332A0" w:rsidP="00AE7719">
      <w:pPr>
        <w:pStyle w:val="Presse-Standard"/>
        <w:rPr>
          <w:color w:val="333333"/>
          <w:spacing w:val="4"/>
          <w:shd w:val="clear" w:color="auto" w:fill="FFFFFF"/>
        </w:rPr>
      </w:pPr>
    </w:p>
    <w:p w14:paraId="695827F6" w14:textId="630A99C6" w:rsidR="00EC5330" w:rsidRDefault="0037018C" w:rsidP="00AE7719">
      <w:pPr>
        <w:pStyle w:val="Presse-Standard"/>
        <w:rPr>
          <w:color w:val="333333"/>
          <w:spacing w:val="4"/>
          <w:shd w:val="clear" w:color="auto" w:fill="FFFFFF"/>
        </w:rPr>
      </w:pPr>
      <w:r>
        <w:rPr>
          <w:color w:val="333333"/>
          <w:shd w:val="clear" w:color="auto" w:fill="FFFFFF"/>
        </w:rPr>
        <w:t>Oltre alle due impostazioni "trasparente" e "opaco", si possono anche selezionare "semi" e "</w:t>
      </w:r>
      <w:proofErr w:type="spellStart"/>
      <w:r>
        <w:rPr>
          <w:color w:val="333333"/>
          <w:shd w:val="clear" w:color="auto" w:fill="FFFFFF"/>
        </w:rPr>
        <w:t>bold</w:t>
      </w:r>
      <w:proofErr w:type="spellEnd"/>
      <w:r>
        <w:rPr>
          <w:color w:val="333333"/>
          <w:shd w:val="clear" w:color="auto" w:fill="FFFFFF"/>
        </w:rPr>
        <w:t xml:space="preserve">". Si tratta di modelli predefiniti con segmenti sottili o ampi. </w:t>
      </w:r>
      <w:r>
        <w:t xml:space="preserve">È anche possibile avvolgere la tendina in modo dinamico: viene attivata una sequenza di </w:t>
      </w:r>
      <w:r>
        <w:lastRenderedPageBreak/>
        <w:t xml:space="preserve">commutazione corrispondente dei singoli segmenti quando il conducente della </w:t>
      </w:r>
      <w:proofErr w:type="spellStart"/>
      <w:r>
        <w:t>Taycan</w:t>
      </w:r>
      <w:proofErr w:type="spellEnd"/>
      <w:r>
        <w:t xml:space="preserve"> scorre il dito sulla rappresentazione del tetto sul display. Quando il veicolo viene spento, il vetro passa automaticamente allo stato opaco. L'ultima impostazione del tetto viene salvata per l'avvio successivo.</w:t>
      </w:r>
      <w:r>
        <w:rPr>
          <w:color w:val="333333"/>
          <w:shd w:val="clear" w:color="auto" w:fill="FFFFFF"/>
        </w:rPr>
        <w:t xml:space="preserve"> </w:t>
      </w:r>
    </w:p>
    <w:p w14:paraId="43B14182" w14:textId="77777777" w:rsidR="00EC5330" w:rsidRDefault="00EC5330" w:rsidP="00AE7719">
      <w:pPr>
        <w:pStyle w:val="Presse-Standard"/>
        <w:rPr>
          <w:color w:val="333333"/>
          <w:spacing w:val="4"/>
          <w:shd w:val="clear" w:color="auto" w:fill="FFFFFF"/>
        </w:rPr>
      </w:pPr>
    </w:p>
    <w:p w14:paraId="39DD97A7" w14:textId="3627E2FF" w:rsidR="008D1A10" w:rsidRDefault="00EC5330" w:rsidP="00AE7719">
      <w:pPr>
        <w:pStyle w:val="Presse-Standard"/>
        <w:rPr>
          <w:bCs w:val="0"/>
          <w:szCs w:val="24"/>
        </w:rPr>
      </w:pPr>
      <w:r>
        <w:rPr>
          <w:color w:val="333333"/>
          <w:shd w:val="clear" w:color="auto" w:fill="FFFFFF"/>
        </w:rPr>
        <w:t xml:space="preserve">Il tetto panoramico innovativo con </w:t>
      </w:r>
      <w:r w:rsidR="00A91528">
        <w:rPr>
          <w:color w:val="333333"/>
          <w:shd w:val="clear" w:color="auto" w:fill="FFFFFF"/>
        </w:rPr>
        <w:t xml:space="preserve">Light </w:t>
      </w:r>
      <w:r>
        <w:rPr>
          <w:color w:val="333333"/>
          <w:shd w:val="clear" w:color="auto" w:fill="FFFFFF"/>
        </w:rPr>
        <w:t xml:space="preserve">Control ha un design multistrato. Anche quando è trasparente, la radiazione termica è schermata in modo talmente efficace da fornire una protezione dal calore migliore rispetto a una tendina meccanica o a un tetto di vetro convenzionale. Solo </w:t>
      </w:r>
      <w:r>
        <w:t>il 15 per cento del calore riesce a entrare,</w:t>
      </w:r>
      <w:r>
        <w:rPr>
          <w:color w:val="333333"/>
          <w:shd w:val="clear" w:color="auto" w:fill="FFFFFF"/>
        </w:rPr>
        <w:t xml:space="preserve"> come è stato dimostrato durante le misurazioni nella camera di prova di simulazione solare al centro di sviluppo Porsche di </w:t>
      </w:r>
      <w:proofErr w:type="spellStart"/>
      <w:r>
        <w:rPr>
          <w:color w:val="333333"/>
          <w:shd w:val="clear" w:color="auto" w:fill="FFFFFF"/>
        </w:rPr>
        <w:t>Weissach</w:t>
      </w:r>
      <w:proofErr w:type="spellEnd"/>
      <w:r>
        <w:rPr>
          <w:color w:val="333333"/>
          <w:shd w:val="clear" w:color="auto" w:fill="FFFFFF"/>
        </w:rPr>
        <w:t>. Con i tetti convenzionali, questa cifra è di più del 30 per cento.</w:t>
      </w:r>
      <w:r>
        <w:br w:type="page"/>
      </w:r>
    </w:p>
    <w:p w14:paraId="1C95B52A" w14:textId="36B8FC82" w:rsidR="008D1A10" w:rsidRPr="008D1A10" w:rsidRDefault="00B21338" w:rsidP="008D1A10">
      <w:pPr>
        <w:pStyle w:val="Presse-Standard"/>
        <w:rPr>
          <w:sz w:val="20"/>
          <w:u w:val="single"/>
        </w:rPr>
      </w:pPr>
      <w:r>
        <w:rPr>
          <w:sz w:val="20"/>
          <w:u w:val="single"/>
        </w:rPr>
        <w:lastRenderedPageBreak/>
        <w:t>I dati più importanti e i dettagli di allestimento</w:t>
      </w:r>
    </w:p>
    <w:p w14:paraId="3653D2B1" w14:textId="38B971D2" w:rsidR="008D1A10" w:rsidRPr="008D1A10" w:rsidRDefault="008D1A10" w:rsidP="008D1A10">
      <w:pPr>
        <w:pStyle w:val="Presse-Standard"/>
        <w:spacing w:after="360" w:line="240" w:lineRule="auto"/>
        <w:rPr>
          <w:b/>
          <w:sz w:val="28"/>
          <w:szCs w:val="28"/>
        </w:rPr>
      </w:pPr>
      <w:bookmarkStart w:id="0" w:name="_Toc62727945"/>
      <w:bookmarkStart w:id="1" w:name="_Toc65743525"/>
      <w:r>
        <w:rPr>
          <w:b/>
          <w:sz w:val="28"/>
        </w:rPr>
        <w:t xml:space="preserve">Le due versioni della </w:t>
      </w:r>
      <w:proofErr w:type="spellStart"/>
      <w:r>
        <w:rPr>
          <w:b/>
          <w:sz w:val="28"/>
        </w:rPr>
        <w:t>Taycan</w:t>
      </w:r>
      <w:proofErr w:type="spellEnd"/>
      <w:r>
        <w:rPr>
          <w:b/>
          <w:sz w:val="28"/>
        </w:rPr>
        <w:t xml:space="preserve"> GTS a colpo d'occhio</w:t>
      </w:r>
      <w:bookmarkEnd w:id="0"/>
      <w:bookmarkEnd w:id="1"/>
    </w:p>
    <w:p w14:paraId="2A4D020D" w14:textId="34448524" w:rsidR="008D1A10" w:rsidRDefault="008D1A10" w:rsidP="008D1A10">
      <w:pPr>
        <w:pStyle w:val="Presse-Standard"/>
        <w:rPr>
          <w:szCs w:val="24"/>
          <w:u w:val="single"/>
        </w:rPr>
      </w:pPr>
      <w:r>
        <w:rPr>
          <w:u w:val="single"/>
        </w:rPr>
        <w:t>Carrozzeria:</w:t>
      </w:r>
    </w:p>
    <w:p w14:paraId="083BE16E" w14:textId="7C37D289" w:rsidR="008D1A10" w:rsidRDefault="000A04FA" w:rsidP="000A04FA">
      <w:pPr>
        <w:pStyle w:val="Presse-Standard"/>
        <w:numPr>
          <w:ilvl w:val="0"/>
          <w:numId w:val="43"/>
        </w:numPr>
        <w:rPr>
          <w:szCs w:val="24"/>
        </w:rPr>
      </w:pPr>
      <w:r>
        <w:t xml:space="preserve">Porsche </w:t>
      </w:r>
      <w:proofErr w:type="spellStart"/>
      <w:r>
        <w:t>Taycan</w:t>
      </w:r>
      <w:proofErr w:type="spellEnd"/>
      <w:r>
        <w:t xml:space="preserve"> GTS: Lunghezza/larghezza/altezza: 4.963/1.966</w:t>
      </w:r>
      <w:bookmarkStart w:id="2" w:name="_Ref83903911"/>
      <w:r w:rsidR="008D1A10">
        <w:rPr>
          <w:rStyle w:val="Funotenzeichen"/>
          <w:szCs w:val="24"/>
        </w:rPr>
        <w:footnoteReference w:id="1"/>
      </w:r>
      <w:bookmarkEnd w:id="2"/>
      <w:r>
        <w:t xml:space="preserve">/1.381 mm, Passo: 2.900 mm, Volume vano bagagli anteriore/posteriore: 84/407 litri, Coefficiente </w:t>
      </w:r>
      <w:proofErr w:type="spellStart"/>
      <w:r>
        <w:t>C</w:t>
      </w:r>
      <w:r>
        <w:rPr>
          <w:vertAlign w:val="subscript"/>
        </w:rPr>
        <w:t>x</w:t>
      </w:r>
      <w:proofErr w:type="spellEnd"/>
      <w:r>
        <w:t>: da 0,22, Peso a vuoto (DIN): 2.295 kg</w:t>
      </w:r>
    </w:p>
    <w:p w14:paraId="008C2159" w14:textId="15CE5113" w:rsidR="000A04FA" w:rsidRPr="008D1A10" w:rsidRDefault="000A04FA" w:rsidP="000A04FA">
      <w:pPr>
        <w:pStyle w:val="Presse-Standard"/>
        <w:numPr>
          <w:ilvl w:val="0"/>
          <w:numId w:val="43"/>
        </w:numPr>
        <w:rPr>
          <w:szCs w:val="24"/>
        </w:rPr>
      </w:pPr>
      <w:r>
        <w:t xml:space="preserve">Porsche </w:t>
      </w:r>
      <w:proofErr w:type="spellStart"/>
      <w:r>
        <w:t>Taycan</w:t>
      </w:r>
      <w:proofErr w:type="spellEnd"/>
      <w:r>
        <w:t xml:space="preserve"> GTS Sport Turismo: Lunghezza/larghezza/altezza: 4.963/1.966</w:t>
      </w:r>
      <w:r w:rsidR="006305E5" w:rsidRPr="006305E5">
        <w:fldChar w:fldCharType="begin"/>
      </w:r>
      <w:r w:rsidR="006305E5" w:rsidRPr="006305E5">
        <w:instrText xml:space="preserve"> NOTEREF _Ref83903911 \f \h </w:instrText>
      </w:r>
      <w:r w:rsidR="006305E5">
        <w:instrText xml:space="preserve"> \* MERGEFORMAT </w:instrText>
      </w:r>
      <w:r w:rsidR="006305E5" w:rsidRPr="006305E5">
        <w:fldChar w:fldCharType="separate"/>
      </w:r>
      <w:r w:rsidR="0080076A" w:rsidRPr="00D14242">
        <w:rPr>
          <w:rStyle w:val="Funotenzeichen"/>
        </w:rPr>
        <w:t>1</w:t>
      </w:r>
      <w:r w:rsidR="006305E5" w:rsidRPr="006305E5">
        <w:fldChar w:fldCharType="end"/>
      </w:r>
      <w:r>
        <w:t xml:space="preserve">/1.391 mm, Passo: 2.900 mm, Volume vano bagagli anteriore/posteriore/con sedili posteriori ribaltati: 84/446/1.212 litri, Coefficiente </w:t>
      </w:r>
      <w:proofErr w:type="spellStart"/>
      <w:r>
        <w:t>C</w:t>
      </w:r>
      <w:r>
        <w:rPr>
          <w:vertAlign w:val="subscript"/>
        </w:rPr>
        <w:t>x</w:t>
      </w:r>
      <w:proofErr w:type="spellEnd"/>
      <w:r>
        <w:t>: da 0,25, Peso a vuoto (DIN): 2.310 kg</w:t>
      </w:r>
    </w:p>
    <w:p w14:paraId="2F0627A5" w14:textId="77777777" w:rsidR="008D1A10" w:rsidRDefault="008D1A10" w:rsidP="008D1A10">
      <w:pPr>
        <w:pStyle w:val="Presse-Standard"/>
        <w:rPr>
          <w:szCs w:val="24"/>
          <w:u w:val="single"/>
        </w:rPr>
      </w:pPr>
    </w:p>
    <w:p w14:paraId="06FE89D3" w14:textId="67547B2C" w:rsidR="008D1A10" w:rsidRPr="008D1A10" w:rsidRDefault="008D1A10" w:rsidP="008D1A10">
      <w:pPr>
        <w:pStyle w:val="Presse-Standard"/>
        <w:rPr>
          <w:szCs w:val="24"/>
          <w:u w:val="single"/>
        </w:rPr>
      </w:pPr>
      <w:r>
        <w:rPr>
          <w:u w:val="single"/>
        </w:rPr>
        <w:t>Trazione:</w:t>
      </w:r>
    </w:p>
    <w:p w14:paraId="1EDAFB1B" w14:textId="65B6A25A" w:rsidR="0041172F" w:rsidRDefault="008D1A10" w:rsidP="008D1A10">
      <w:pPr>
        <w:pStyle w:val="Presse-Standard"/>
        <w:rPr>
          <w:szCs w:val="24"/>
        </w:rPr>
      </w:pPr>
      <w:r>
        <w:t xml:space="preserve">Potenza: 380 kW (517 CV), Potenza di </w:t>
      </w:r>
      <w:proofErr w:type="spellStart"/>
      <w:r>
        <w:t>overboost</w:t>
      </w:r>
      <w:proofErr w:type="spellEnd"/>
      <w:r>
        <w:t xml:space="preserve"> con </w:t>
      </w:r>
      <w:proofErr w:type="spellStart"/>
      <w:r>
        <w:t>Launch</w:t>
      </w:r>
      <w:proofErr w:type="spellEnd"/>
      <w:r>
        <w:t xml:space="preserve"> Control: 440 kW (598 CV), Trazione integrale con Porsche </w:t>
      </w:r>
      <w:proofErr w:type="spellStart"/>
      <w:r>
        <w:t>Traction</w:t>
      </w:r>
      <w:proofErr w:type="spellEnd"/>
      <w:r>
        <w:t xml:space="preserve"> Management (PTM), Performance </w:t>
      </w:r>
      <w:proofErr w:type="spellStart"/>
      <w:r>
        <w:t>Battery</w:t>
      </w:r>
      <w:proofErr w:type="spellEnd"/>
      <w:r>
        <w:t xml:space="preserve"> Plus con capacità totale di 93,4 kWh </w:t>
      </w:r>
    </w:p>
    <w:p w14:paraId="1715B493" w14:textId="77777777" w:rsidR="0041172F" w:rsidRDefault="0041172F" w:rsidP="008D1A10">
      <w:pPr>
        <w:pStyle w:val="Presse-Standard"/>
        <w:rPr>
          <w:szCs w:val="24"/>
        </w:rPr>
      </w:pPr>
    </w:p>
    <w:p w14:paraId="618E3C6F" w14:textId="77777777" w:rsidR="0041172F" w:rsidRPr="007E6C91" w:rsidRDefault="008D1A10" w:rsidP="008D1A10">
      <w:pPr>
        <w:pStyle w:val="Presse-Standard"/>
        <w:rPr>
          <w:szCs w:val="24"/>
          <w:u w:val="single"/>
        </w:rPr>
      </w:pPr>
      <w:r>
        <w:rPr>
          <w:u w:val="single"/>
        </w:rPr>
        <w:t>Consumo di corrente e autonomia:</w:t>
      </w:r>
    </w:p>
    <w:p w14:paraId="1C08638A" w14:textId="2CAC49C0" w:rsidR="00232468" w:rsidRDefault="0041172F" w:rsidP="00232468">
      <w:pPr>
        <w:pStyle w:val="Presse-Standard"/>
        <w:numPr>
          <w:ilvl w:val="0"/>
          <w:numId w:val="43"/>
        </w:numPr>
        <w:rPr>
          <w:szCs w:val="24"/>
        </w:rPr>
      </w:pPr>
      <w:r>
        <w:t xml:space="preserve">Porsche </w:t>
      </w:r>
      <w:proofErr w:type="spellStart"/>
      <w:r>
        <w:t>Taycan</w:t>
      </w:r>
      <w:proofErr w:type="spellEnd"/>
      <w:r>
        <w:t xml:space="preserve"> GTS: Consumo di corrente in ciclo combinato NEDC 25,9 kWh/100 km, WLTP 23,3-20,3 kWh/100 km, Autonomia WLTP 439-504 km</w:t>
      </w:r>
    </w:p>
    <w:p w14:paraId="3BED2B50" w14:textId="55A46CAE" w:rsidR="0041172F" w:rsidRDefault="00232468" w:rsidP="00232468">
      <w:pPr>
        <w:pStyle w:val="Presse-Standard"/>
        <w:numPr>
          <w:ilvl w:val="0"/>
          <w:numId w:val="47"/>
        </w:numPr>
        <w:rPr>
          <w:szCs w:val="24"/>
        </w:rPr>
      </w:pPr>
      <w:r>
        <w:t xml:space="preserve">Porsche </w:t>
      </w:r>
      <w:proofErr w:type="spellStart"/>
      <w:r>
        <w:t>Taycan</w:t>
      </w:r>
      <w:proofErr w:type="spellEnd"/>
      <w:r>
        <w:t xml:space="preserve"> GTS Sport Turismo: Consumo di corrente in ciclo combinato NEDC 26,0 kWh/100 km, WLTP 24,1-21,0 kWh/100 km, Autonomia WLTP 424-490 km</w:t>
      </w:r>
    </w:p>
    <w:p w14:paraId="1DB071A0" w14:textId="77777777" w:rsidR="008D1A10" w:rsidRPr="008D1A10" w:rsidRDefault="008D1A10" w:rsidP="008D1A10">
      <w:pPr>
        <w:pStyle w:val="Presse-Standard"/>
        <w:rPr>
          <w:szCs w:val="24"/>
        </w:rPr>
      </w:pPr>
    </w:p>
    <w:p w14:paraId="2F4D538A" w14:textId="77777777" w:rsidR="008D1A10" w:rsidRPr="008D1A10" w:rsidRDefault="008D1A10" w:rsidP="008D1A10">
      <w:pPr>
        <w:pStyle w:val="Presse-Standard"/>
        <w:rPr>
          <w:szCs w:val="24"/>
          <w:u w:val="single"/>
        </w:rPr>
      </w:pPr>
      <w:r>
        <w:rPr>
          <w:u w:val="single"/>
        </w:rPr>
        <w:t>Prestazioni di guida:</w:t>
      </w:r>
    </w:p>
    <w:p w14:paraId="448AA562" w14:textId="59B5FF3A" w:rsidR="008D1A10" w:rsidRDefault="008D1A10" w:rsidP="008D1A10">
      <w:pPr>
        <w:pStyle w:val="Presse-Standard"/>
        <w:rPr>
          <w:szCs w:val="24"/>
        </w:rPr>
      </w:pPr>
      <w:r>
        <w:t>Accelerazione 0-100 km/h: 3,7 secondi, Velocità massima: 250 km/h</w:t>
      </w:r>
    </w:p>
    <w:p w14:paraId="4FC641D1" w14:textId="77777777" w:rsidR="008D1A10" w:rsidRPr="008D1A10" w:rsidRDefault="008D1A10" w:rsidP="008D1A10">
      <w:pPr>
        <w:pStyle w:val="Presse-Standard"/>
        <w:rPr>
          <w:szCs w:val="24"/>
        </w:rPr>
      </w:pPr>
    </w:p>
    <w:p w14:paraId="15F768AF" w14:textId="77777777" w:rsidR="008D1A10" w:rsidRPr="008D1A10" w:rsidRDefault="008D1A10" w:rsidP="008D1A10">
      <w:pPr>
        <w:pStyle w:val="Presse-Standard"/>
        <w:rPr>
          <w:szCs w:val="24"/>
          <w:u w:val="single"/>
        </w:rPr>
      </w:pPr>
      <w:r>
        <w:rPr>
          <w:u w:val="single"/>
        </w:rPr>
        <w:t>Telaio:</w:t>
      </w:r>
    </w:p>
    <w:p w14:paraId="4F77D15F" w14:textId="3BED4360" w:rsidR="008D1A10" w:rsidRDefault="008D1A10" w:rsidP="008D1A10">
      <w:pPr>
        <w:pStyle w:val="Presse-Standard"/>
        <w:rPr>
          <w:szCs w:val="24"/>
        </w:rPr>
      </w:pPr>
      <w:r>
        <w:t xml:space="preserve">Sospensioni pneumatiche adattive con Porsche Active </w:t>
      </w:r>
      <w:proofErr w:type="spellStart"/>
      <w:r>
        <w:t>Suspension</w:t>
      </w:r>
      <w:proofErr w:type="spellEnd"/>
      <w:r>
        <w:t xml:space="preserve"> Management (PASM) e funzione Smart Lift, Cerchi </w:t>
      </w:r>
      <w:proofErr w:type="spellStart"/>
      <w:r>
        <w:t>Taycan</w:t>
      </w:r>
      <w:proofErr w:type="spellEnd"/>
      <w:r>
        <w:t xml:space="preserve"> Turbo S Aero da 20 pollici, Impianto </w:t>
      </w:r>
      <w:r>
        <w:lastRenderedPageBreak/>
        <w:t>frenante: Freni in ghisa grigia, Diametri dischi v/h: 390/358 mm, Numero di pistoni v/h: 6/4, Pinze dei freni: rosso</w:t>
      </w:r>
    </w:p>
    <w:p w14:paraId="4841B900" w14:textId="77777777" w:rsidR="008D1A10" w:rsidRPr="008D1A10" w:rsidRDefault="008D1A10" w:rsidP="008D1A10">
      <w:pPr>
        <w:pStyle w:val="Presse-Standard"/>
        <w:rPr>
          <w:szCs w:val="24"/>
        </w:rPr>
      </w:pPr>
    </w:p>
    <w:p w14:paraId="42A81482" w14:textId="699FCBD7" w:rsidR="008D1A10" w:rsidRPr="008D1A10" w:rsidRDefault="008D1A10" w:rsidP="008D1A10">
      <w:pPr>
        <w:pStyle w:val="Presse-Standard"/>
        <w:rPr>
          <w:szCs w:val="24"/>
          <w:u w:val="single"/>
        </w:rPr>
      </w:pPr>
      <w:r>
        <w:rPr>
          <w:u w:val="single"/>
        </w:rPr>
        <w:t>Dotazione esterni (estratto):</w:t>
      </w:r>
    </w:p>
    <w:p w14:paraId="4527A7C0" w14:textId="08E85054" w:rsidR="008D1A10" w:rsidRDefault="00243B03" w:rsidP="00243B03">
      <w:pPr>
        <w:pStyle w:val="Presse-Standard"/>
        <w:rPr>
          <w:szCs w:val="24"/>
        </w:rPr>
      </w:pPr>
      <w:r>
        <w:t xml:space="preserve">Fari principali oscurati a matrice di LED con Porsche </w:t>
      </w:r>
      <w:proofErr w:type="spellStart"/>
      <w:r>
        <w:t>Dynamic</w:t>
      </w:r>
      <w:proofErr w:type="spellEnd"/>
      <w:r>
        <w:t xml:space="preserve"> Light System Plus (PDLS Plus), scudo paraurti Sport Design, </w:t>
      </w:r>
      <w:proofErr w:type="spellStart"/>
      <w:r>
        <w:t>sottoporta</w:t>
      </w:r>
      <w:proofErr w:type="spellEnd"/>
      <w:r>
        <w:t xml:space="preserve"> Sport Design con inserti in nero lucido, parte inferiore degli specchi retrovisori esterni verniciati nella tonalità degli esterni e base in nero </w:t>
      </w:r>
      <w:r w:rsidRPr="002B574C">
        <w:t>granito,</w:t>
      </w:r>
      <w:r>
        <w:t xml:space="preserve"> diffusore posteriore a lamelle con inserto verniciato in nero lucido, modanature dei cristalli laterali in nero lucido, denominazione del modello sul portellone posteriore in nero opaco, fascia luminosa con logo Porsche in nero</w:t>
      </w:r>
    </w:p>
    <w:p w14:paraId="3423BFFA" w14:textId="77777777" w:rsidR="008D1A10" w:rsidRPr="008D1A10" w:rsidRDefault="008D1A10" w:rsidP="008D1A10">
      <w:pPr>
        <w:pStyle w:val="Presse-Standard"/>
        <w:rPr>
          <w:szCs w:val="24"/>
        </w:rPr>
      </w:pPr>
    </w:p>
    <w:p w14:paraId="1D5B5981" w14:textId="72CD640B" w:rsidR="008D1A10" w:rsidRPr="008D1A10" w:rsidRDefault="008D1A10" w:rsidP="008D1A10">
      <w:pPr>
        <w:pStyle w:val="Presse-Standard"/>
        <w:rPr>
          <w:szCs w:val="24"/>
          <w:u w:val="single"/>
        </w:rPr>
      </w:pPr>
      <w:r>
        <w:rPr>
          <w:u w:val="single"/>
        </w:rPr>
        <w:t>Dotazione interni (estratto):</w:t>
      </w:r>
    </w:p>
    <w:p w14:paraId="0389C7A6" w14:textId="0F334D6D" w:rsidR="00CB263B" w:rsidRDefault="00243B03" w:rsidP="00243B03">
      <w:pPr>
        <w:pStyle w:val="Presse-Standard"/>
        <w:rPr>
          <w:szCs w:val="24"/>
        </w:rPr>
      </w:pPr>
      <w:r>
        <w:t xml:space="preserve">Sedili sportivi adattivi (18 posizioni, elettrici) con pacchetto Memory e volante a regolazione elettrica in altezza e in direzione longitudinale, sedili riscaldabili anteriori e posteriori, pelle con elementi in Race-Tex, pacchetto interni in alluminio spazzolato in nero, pacchetto finiture in nero, cielo dell'abitacolo in Race-Tex, pacchetto Sport </w:t>
      </w:r>
      <w:proofErr w:type="spellStart"/>
      <w:r>
        <w:t>Chrono</w:t>
      </w:r>
      <w:proofErr w:type="spellEnd"/>
      <w:r>
        <w:t xml:space="preserve"> con volante sportivo GT multifunzione in Race-Tex e interruttore Mode, mascherine </w:t>
      </w:r>
      <w:proofErr w:type="spellStart"/>
      <w:r>
        <w:t>sottoporta</w:t>
      </w:r>
      <w:proofErr w:type="spellEnd"/>
      <w:r>
        <w:t xml:space="preserve"> in alluminio spazzolato in nero, Sound Package Plus</w:t>
      </w:r>
    </w:p>
    <w:p w14:paraId="2C79FA43" w14:textId="77777777" w:rsidR="001B74F1" w:rsidRPr="00051A17" w:rsidRDefault="001B74F1" w:rsidP="00752D90">
      <w:pPr>
        <w:pStyle w:val="Presse-Standard"/>
        <w:rPr>
          <w:bCs w:val="0"/>
          <w:szCs w:val="24"/>
        </w:rPr>
      </w:pPr>
    </w:p>
    <w:p w14:paraId="16C58CF5" w14:textId="77777777" w:rsidR="004F6C20" w:rsidRPr="000B4AC6" w:rsidRDefault="004F6C20" w:rsidP="000B4AC6">
      <w:pPr>
        <w:pStyle w:val="Presse-Standard"/>
        <w:rPr>
          <w:bCs w:val="0"/>
          <w:szCs w:val="24"/>
        </w:rPr>
      </w:pPr>
    </w:p>
    <w:p w14:paraId="33BD4941" w14:textId="77777777" w:rsidR="004F6C20" w:rsidRPr="009B43F9" w:rsidRDefault="004F6C20">
      <w:pPr>
        <w:pStyle w:val="Presse-Standard"/>
        <w:spacing w:line="240" w:lineRule="auto"/>
        <w:rPr>
          <w:bCs w:val="0"/>
        </w:rPr>
      </w:pPr>
    </w:p>
    <w:p w14:paraId="7FB00991" w14:textId="50A45A64" w:rsidR="00844581" w:rsidRDefault="00844581" w:rsidP="00950412">
      <w:pPr>
        <w:pStyle w:val="Presse-Standard"/>
        <w:spacing w:line="240" w:lineRule="auto"/>
        <w:rPr>
          <w:rStyle w:val="Hyperlink"/>
          <w:i/>
          <w:iCs/>
          <w:color w:val="000000" w:themeColor="text1"/>
          <w:sz w:val="20"/>
        </w:rPr>
      </w:pPr>
      <w:r>
        <w:rPr>
          <w:i/>
          <w:color w:val="000000" w:themeColor="text1"/>
          <w:sz w:val="20"/>
        </w:rPr>
        <w:t xml:space="preserve">Ulteriori informazioni, filmati e fotografie sono disponibili nella Porsche </w:t>
      </w:r>
      <w:proofErr w:type="spellStart"/>
      <w:r>
        <w:rPr>
          <w:i/>
          <w:color w:val="000000" w:themeColor="text1"/>
          <w:sz w:val="20"/>
        </w:rPr>
        <w:t>Newsroom</w:t>
      </w:r>
      <w:proofErr w:type="spellEnd"/>
      <w:r>
        <w:rPr>
          <w:i/>
          <w:color w:val="000000" w:themeColor="text1"/>
          <w:sz w:val="20"/>
        </w:rPr>
        <w:t xml:space="preserve">: </w:t>
      </w:r>
      <w:hyperlink r:id="rId8" w:history="1">
        <w:r>
          <w:rPr>
            <w:rStyle w:val="Hyperlink"/>
            <w:i/>
            <w:iCs/>
            <w:color w:val="000000" w:themeColor="text1"/>
            <w:sz w:val="20"/>
          </w:rPr>
          <w:t>newsroom.porsche.de</w:t>
        </w:r>
      </w:hyperlink>
    </w:p>
    <w:p w14:paraId="1F6C0068" w14:textId="77777777" w:rsidR="00AE5BB6" w:rsidRDefault="00AE5BB6" w:rsidP="00950412">
      <w:pPr>
        <w:pStyle w:val="Presse-Standard"/>
        <w:spacing w:line="240" w:lineRule="auto"/>
        <w:rPr>
          <w:rStyle w:val="Hyperlink"/>
          <w:i/>
          <w:iCs/>
          <w:color w:val="000000" w:themeColor="text1"/>
          <w:sz w:val="20"/>
        </w:rPr>
      </w:pPr>
    </w:p>
    <w:p w14:paraId="0D584BA8" w14:textId="77777777" w:rsidR="00AE5BB6" w:rsidRDefault="00AE5BB6" w:rsidP="00950412">
      <w:pPr>
        <w:pStyle w:val="Presse-Standard"/>
        <w:spacing w:line="240" w:lineRule="auto"/>
        <w:rPr>
          <w:rStyle w:val="Hyperlink"/>
          <w:iCs/>
          <w:color w:val="000000" w:themeColor="text1"/>
          <w:sz w:val="20"/>
          <w:u w:val="none"/>
        </w:rPr>
      </w:pPr>
    </w:p>
    <w:p w14:paraId="39470832" w14:textId="77777777" w:rsidR="00AC34E9" w:rsidRDefault="00AC34E9" w:rsidP="00AE5BB6">
      <w:pPr>
        <w:pStyle w:val="Presse-Standard"/>
        <w:spacing w:line="240" w:lineRule="auto"/>
        <w:rPr>
          <w:iCs/>
          <w:color w:val="000000" w:themeColor="text1"/>
          <w:sz w:val="20"/>
        </w:rPr>
      </w:pPr>
    </w:p>
    <w:p w14:paraId="255C7F85" w14:textId="77777777" w:rsidR="00A74971" w:rsidRPr="00A74971" w:rsidRDefault="00A74971" w:rsidP="00A74971">
      <w:pPr>
        <w:suppressAutoHyphens/>
        <w:spacing w:after="240"/>
        <w:jc w:val="both"/>
        <w:rPr>
          <w:rFonts w:ascii="Arial" w:hAnsi="Arial" w:cs="Arial"/>
          <w:bCs/>
          <w:iCs/>
          <w:color w:val="000000" w:themeColor="text1"/>
        </w:rPr>
      </w:pPr>
      <w:r>
        <w:rPr>
          <w:rFonts w:ascii="Arial" w:hAnsi="Arial"/>
          <w:color w:val="000000" w:themeColor="text1"/>
        </w:rPr>
        <w:t>I valori inerenti al consumo e alle emissioni sono stati rilevati secondo i metodi di misurazione prescritti dalla legge. Tutte le nuove vetture offerte da Porsche sono omologate secondo il WLTP, per questo motivo i valori NEDC indicati vengono derivati dai valori WLTP.</w:t>
      </w:r>
    </w:p>
    <w:p w14:paraId="583C9763" w14:textId="77777777" w:rsidR="00AE5BB6" w:rsidRDefault="00AE5BB6" w:rsidP="00AE5BB6">
      <w:pPr>
        <w:pStyle w:val="Presse-Standard"/>
        <w:spacing w:line="240" w:lineRule="auto"/>
        <w:rPr>
          <w:iCs/>
          <w:color w:val="000000" w:themeColor="text1"/>
          <w:sz w:val="20"/>
        </w:rPr>
      </w:pPr>
    </w:p>
    <w:p w14:paraId="27889C30" w14:textId="77777777" w:rsidR="00723B44" w:rsidRDefault="00AE5BB6" w:rsidP="00AE5BB6">
      <w:pPr>
        <w:pStyle w:val="Presse-Standard"/>
        <w:spacing w:line="240" w:lineRule="auto"/>
        <w:rPr>
          <w:iCs/>
          <w:color w:val="000000" w:themeColor="text1"/>
          <w:sz w:val="20"/>
        </w:rPr>
      </w:pPr>
      <w:r>
        <w:rPr>
          <w:color w:val="000000" w:themeColor="text1"/>
          <w:sz w:val="20"/>
        </w:rPr>
        <w:t>Ulteriori informazioni ufficiali sul consumo di carburante e sulle emissioni di CO</w:t>
      </w:r>
      <w:r>
        <w:rPr>
          <w:color w:val="000000" w:themeColor="text1"/>
          <w:sz w:val="20"/>
          <w:vertAlign w:val="subscript"/>
        </w:rPr>
        <w:t>2</w:t>
      </w:r>
      <w:r>
        <w:rPr>
          <w:color w:val="000000" w:themeColor="text1"/>
          <w:sz w:val="20"/>
        </w:rPr>
        <w:t xml:space="preserve"> specifiche per nuove vetture sono disponibili nella "Guida ai consumi di carburante, alle emissioni di CO</w:t>
      </w:r>
      <w:r>
        <w:rPr>
          <w:color w:val="000000" w:themeColor="text1"/>
          <w:sz w:val="20"/>
          <w:vertAlign w:val="subscript"/>
        </w:rPr>
        <w:t>2</w:t>
      </w:r>
      <w:r>
        <w:rPr>
          <w:color w:val="000000" w:themeColor="text1"/>
          <w:sz w:val="20"/>
        </w:rPr>
        <w:t xml:space="preserve"> e al consumo di corrente di nuove vetture", disponibile gratuitamente presso tutti i punti vendita e presso DAT.</w:t>
      </w:r>
    </w:p>
    <w:p w14:paraId="3EDCB481" w14:textId="77777777" w:rsidR="00AE5BB6" w:rsidRDefault="00723B44" w:rsidP="00723B44">
      <w:pPr>
        <w:tabs>
          <w:tab w:val="left" w:pos="5505"/>
        </w:tabs>
      </w:pPr>
      <w:r>
        <w:tab/>
      </w:r>
    </w:p>
    <w:sectPr w:rsidR="00AE5BB6">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1BFE" w14:textId="77777777" w:rsidR="00891A11" w:rsidRDefault="00891A11">
      <w:r>
        <w:separator/>
      </w:r>
    </w:p>
  </w:endnote>
  <w:endnote w:type="continuationSeparator" w:id="0">
    <w:p w14:paraId="02D3B33E" w14:textId="77777777" w:rsidR="00891A11" w:rsidRDefault="0089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Arial MT">
    <w:altName w:val="Vrinda"/>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altName w:val="Times New Roman"/>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B4" w14:textId="40C6F4A2"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Ing. h.c.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di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Relazioni pubbliche, stampa, sostenibilità e politica</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Comunicazione aziendale e di prodotto</w:t>
    </w:r>
  </w:p>
  <w:p w14:paraId="60F04BC8" w14:textId="10E84BA4" w:rsidR="005C0086" w:rsidRDefault="005C0086"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70435 Stoccarda</w:t>
    </w:r>
    <w:r>
      <w:rPr>
        <w:rFonts w:ascii="Arial" w:hAnsi="Arial"/>
      </w:rPr>
      <w:tab/>
      <w:t xml:space="preserve">                                     </w:t>
    </w:r>
    <w:proofErr w:type="spellStart"/>
    <w:r>
      <w:rPr>
        <w:rFonts w:ascii="Arial" w:hAnsi="Arial"/>
      </w:rPr>
      <w:t>Mayk</w:t>
    </w:r>
    <w:proofErr w:type="spellEnd"/>
    <w:r>
      <w:rPr>
        <w:rFonts w:ascii="Arial" w:hAnsi="Arial"/>
      </w:rPr>
      <w:t xml:space="preserve"> Wienkötter</w:t>
    </w:r>
  </w:p>
  <w:p w14:paraId="7D982460" w14:textId="3FB586AF"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Telefono +49 (0)711 911 – 20764</w:t>
    </w:r>
  </w:p>
  <w:p w14:paraId="50B86638" w14:textId="41766DD8"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E-mail </w:t>
    </w:r>
    <w:proofErr w:type="gramStart"/>
    <w:r>
      <w:rPr>
        <w:rFonts w:ascii="Arial" w:hAnsi="Arial"/>
      </w:rPr>
      <w:t>mayk.wienkötter</w:t>
    </w:r>
    <w:proofErr w:type="gramEnd"/>
    <w:r>
      <w:rPr>
        <w:rFonts w:ascii="Arial" w:hAnsi="Arial"/>
      </w:rPr>
      <w:t>@porsche.de</w:t>
    </w:r>
  </w:p>
  <w:p w14:paraId="4D36492F" w14:textId="77777777" w:rsidR="004F6C20" w:rsidRPr="005C0086" w:rsidRDefault="004F6C20" w:rsidP="005C00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0E3" w14:textId="2BA3B089"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Dr. Ing. h.c. F. Porsche Aktiengesellschaft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1</w:t>
    </w:r>
    <w:r>
      <w:rPr>
        <w:rFonts w:ascii="Arial" w:hAnsi="Arial" w:cs="Arial"/>
      </w:rPr>
      <w:fldChar w:fldCharType="end"/>
    </w:r>
    <w:r>
      <w:rPr>
        <w:rFonts w:ascii="Arial" w:hAnsi="Arial"/>
      </w:rPr>
      <w:t xml:space="preserve"> da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Relazioni pubbliche, stampa, sostenibilità e politica</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Comunicazione aziendale e di prodotto</w:t>
    </w:r>
  </w:p>
  <w:p w14:paraId="5F0B1817" w14:textId="39B734E9" w:rsidR="004F6C20" w:rsidRDefault="004F6C20"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70435 Stoccarda</w:t>
    </w:r>
    <w:r>
      <w:rPr>
        <w:rFonts w:ascii="Arial" w:hAnsi="Arial"/>
      </w:rPr>
      <w:tab/>
      <w:t xml:space="preserve">                                     </w:t>
    </w:r>
    <w:proofErr w:type="spellStart"/>
    <w:r>
      <w:rPr>
        <w:rFonts w:ascii="Arial" w:hAnsi="Arial"/>
      </w:rPr>
      <w:t>Mayk</w:t>
    </w:r>
    <w:proofErr w:type="spellEnd"/>
    <w:r>
      <w:rPr>
        <w:rFonts w:ascii="Arial" w:hAnsi="Arial"/>
      </w:rPr>
      <w:t xml:space="preserve"> Wienkötter</w:t>
    </w:r>
  </w:p>
  <w:p w14:paraId="47A809F7" w14:textId="4FE9254A"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Telefono +49 (0)711 911 – 20764</w:t>
    </w:r>
  </w:p>
  <w:p w14:paraId="149319E1" w14:textId="34E2EC43"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E-mail </w:t>
    </w:r>
    <w:proofErr w:type="gramStart"/>
    <w:r>
      <w:rPr>
        <w:rFonts w:ascii="Arial" w:hAnsi="Arial"/>
      </w:rPr>
      <w:t>mayk.wienkötter</w:t>
    </w:r>
    <w:proofErr w:type="gramEnd"/>
    <w:r>
      <w:rPr>
        <w:rFonts w:ascii="Arial" w:hAnsi="Arial"/>
      </w:rPr>
      <w:t>@porsche.de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DC1E" w14:textId="77777777" w:rsidR="00891A11" w:rsidRDefault="00891A11">
      <w:r>
        <w:separator/>
      </w:r>
    </w:p>
  </w:footnote>
  <w:footnote w:type="continuationSeparator" w:id="0">
    <w:p w14:paraId="2822D4CD" w14:textId="77777777" w:rsidR="00891A11" w:rsidRDefault="00891A11">
      <w:r>
        <w:continuationSeparator/>
      </w:r>
    </w:p>
  </w:footnote>
  <w:footnote w:id="1">
    <w:p w14:paraId="1387ABA8" w14:textId="4A40703D" w:rsidR="008D1A10" w:rsidRDefault="008D1A10">
      <w:pPr>
        <w:pStyle w:val="Funotentext"/>
      </w:pPr>
      <w:r>
        <w:rPr>
          <w:rStyle w:val="Funotenzeichen"/>
        </w:rPr>
        <w:footnoteRef/>
      </w:r>
      <w:r>
        <w:t xml:space="preserve"> </w:t>
      </w:r>
      <w:r>
        <w:rPr>
          <w:rFonts w:ascii="Arial" w:hAnsi="Arial"/>
        </w:rPr>
        <w:t>Con specchi: 2.144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326" w14:textId="1A9DEB7D" w:rsidR="004F6C20" w:rsidRDefault="004F6C20">
    <w:pPr>
      <w:pStyle w:val="Presse-Information"/>
      <w:pBdr>
        <w:bottom w:val="single" w:sz="2" w:space="1" w:color="auto"/>
      </w:pBdr>
    </w:pPr>
    <w:r>
      <w:rPr>
        <w:rFonts w:ascii="Arial" w:hAnsi="Arial"/>
        <w:sz w:val="24"/>
      </w:rPr>
      <w:t>Comunicato stampa</w:t>
    </w:r>
    <w:r>
      <w:rPr>
        <w:sz w:val="24"/>
      </w:rPr>
      <w:tab/>
    </w:r>
    <w:r>
      <w:rPr>
        <w:rFonts w:ascii="Arial" w:hAnsi="Arial"/>
        <w:b/>
        <w:sz w:val="24"/>
      </w:rPr>
      <w:t>17 novembre 2021</w:t>
    </w:r>
  </w:p>
  <w:p w14:paraId="437FAD78"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527" w14:textId="77777777" w:rsidR="004F6C20" w:rsidRDefault="00891A11">
    <w:pPr>
      <w:pStyle w:val="Presse-Information"/>
      <w:pBdr>
        <w:bottom w:val="none" w:sz="0" w:space="0" w:color="auto"/>
      </w:pBdr>
      <w:rPr>
        <w:u w:val="single"/>
      </w:rPr>
    </w:pPr>
    <w:r>
      <w:rPr>
        <w:u w:val="single"/>
      </w:rPr>
      <w:object w:dxaOrig="1440" w:dyaOrig="1440" w14:anchorId="07D0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11438510" r:id="rId2"/>
      </w:object>
    </w:r>
  </w:p>
  <w:p w14:paraId="3E91E868" w14:textId="77777777" w:rsidR="004F6C20" w:rsidRDefault="004F6C20">
    <w:pPr>
      <w:pStyle w:val="Presse-Information"/>
      <w:pBdr>
        <w:bottom w:val="none" w:sz="0" w:space="0" w:color="auto"/>
      </w:pBdr>
      <w:rPr>
        <w:u w:val="single"/>
      </w:rPr>
    </w:pPr>
  </w:p>
  <w:p w14:paraId="7E8DC34E" w14:textId="77777777" w:rsidR="004F6C20" w:rsidRDefault="004F6C20">
    <w:pPr>
      <w:pStyle w:val="Presse-Information"/>
      <w:pBdr>
        <w:bottom w:val="none" w:sz="0" w:space="0" w:color="auto"/>
      </w:pBdr>
      <w:rPr>
        <w:u w:val="single"/>
      </w:rPr>
    </w:pPr>
  </w:p>
  <w:p w14:paraId="1F8A8C43" w14:textId="77777777" w:rsidR="004F6C20" w:rsidRPr="00377D4F" w:rsidRDefault="004F6C20">
    <w:pPr>
      <w:pStyle w:val="Presse-Information"/>
      <w:pBdr>
        <w:bottom w:val="none" w:sz="0" w:space="0" w:color="auto"/>
      </w:pBdr>
      <w:rPr>
        <w:rFonts w:ascii="Arial" w:hAnsi="Arial" w:cs="Arial"/>
        <w:u w:val="single"/>
      </w:rPr>
    </w:pPr>
  </w:p>
  <w:p w14:paraId="2133A2CF" w14:textId="77777777" w:rsidR="004F6C20" w:rsidRPr="00377D4F" w:rsidRDefault="004F6C20">
    <w:pPr>
      <w:pStyle w:val="Presse-Information"/>
      <w:pBdr>
        <w:bottom w:val="none" w:sz="0" w:space="0" w:color="auto"/>
      </w:pBdr>
      <w:rPr>
        <w:rFonts w:ascii="Arial" w:hAnsi="Arial" w:cs="Arial"/>
        <w:u w:val="single"/>
      </w:rPr>
    </w:pPr>
  </w:p>
  <w:p w14:paraId="54F9A914" w14:textId="77777777" w:rsidR="004F6C20" w:rsidRPr="00377D4F" w:rsidRDefault="004F6C20">
    <w:pPr>
      <w:pStyle w:val="Presse-Information"/>
      <w:pBdr>
        <w:bottom w:val="none" w:sz="0" w:space="0" w:color="auto"/>
      </w:pBdr>
      <w:rPr>
        <w:rFonts w:ascii="Arial" w:hAnsi="Arial" w:cs="Arial"/>
        <w:u w:val="single"/>
      </w:rPr>
    </w:pPr>
  </w:p>
  <w:p w14:paraId="08D841DB" w14:textId="761455D3" w:rsidR="004F6C20" w:rsidRDefault="004F6C20">
    <w:pPr>
      <w:pStyle w:val="Presse-Information"/>
      <w:pBdr>
        <w:bottom w:val="single" w:sz="2" w:space="1" w:color="auto"/>
      </w:pBdr>
      <w:rPr>
        <w:rFonts w:ascii="Arial" w:hAnsi="Arial" w:cs="Arial"/>
      </w:rPr>
    </w:pPr>
    <w:r>
      <w:rPr>
        <w:rFonts w:ascii="Arial" w:hAnsi="Arial"/>
      </w:rPr>
      <w:t>Comunicato stampa</w:t>
    </w:r>
    <w:r>
      <w:rPr>
        <w:rFonts w:ascii="Arial" w:hAnsi="Arial"/>
      </w:rPr>
      <w:tab/>
    </w:r>
    <w:r w:rsidRPr="002B574C">
      <w:rPr>
        <w:rFonts w:ascii="Arial" w:hAnsi="Arial"/>
        <w:b/>
        <w:sz w:val="24"/>
      </w:rPr>
      <w:t>17 novembre 2021</w:t>
    </w:r>
  </w:p>
  <w:p w14:paraId="6B631D03" w14:textId="77777777" w:rsidR="00A14327" w:rsidRDefault="00A14327" w:rsidP="002500E5">
    <w:pPr>
      <w:pStyle w:val="Presse-Standard"/>
      <w:rPr>
        <w:iCs/>
        <w:color w:val="000000" w:themeColor="text1"/>
        <w:sz w:val="20"/>
      </w:rPr>
    </w:pPr>
  </w:p>
  <w:p w14:paraId="372611CD" w14:textId="75100AD4" w:rsidR="007A32DA" w:rsidRDefault="00956A29" w:rsidP="002500E5">
    <w:pPr>
      <w:pStyle w:val="Presse-Standard"/>
      <w:rPr>
        <w:iCs/>
        <w:color w:val="000000" w:themeColor="text1"/>
        <w:sz w:val="20"/>
      </w:rPr>
    </w:pPr>
    <w:r>
      <w:rPr>
        <w:color w:val="000000" w:themeColor="text1"/>
        <w:sz w:val="20"/>
      </w:rPr>
      <w:t xml:space="preserve">Modelli </w:t>
    </w:r>
    <w:proofErr w:type="spellStart"/>
    <w:r>
      <w:rPr>
        <w:color w:val="000000" w:themeColor="text1"/>
        <w:sz w:val="20"/>
      </w:rPr>
      <w:t>Taycan</w:t>
    </w:r>
    <w:proofErr w:type="spellEnd"/>
    <w:r>
      <w:rPr>
        <w:color w:val="000000" w:themeColor="text1"/>
        <w:sz w:val="20"/>
      </w:rPr>
      <w:t xml:space="preserve"> GTS: </w:t>
    </w:r>
  </w:p>
  <w:p w14:paraId="545CED9B" w14:textId="1C01565B" w:rsidR="002500E5" w:rsidRDefault="007A32DA" w:rsidP="002500E5">
    <w:pPr>
      <w:pStyle w:val="Presse-Standard"/>
      <w:rPr>
        <w:iCs/>
        <w:color w:val="000000" w:themeColor="text1"/>
        <w:sz w:val="20"/>
      </w:rPr>
    </w:pPr>
    <w:r>
      <w:rPr>
        <w:color w:val="000000" w:themeColor="text1"/>
        <w:sz w:val="20"/>
      </w:rPr>
      <w:t>NEDC: consumo di corrente in ciclo combinato 26,0 – 25,9 kWh/100 km; emissioni di CO</w:t>
    </w:r>
    <w:r>
      <w:rPr>
        <w:color w:val="000000" w:themeColor="text1"/>
        <w:sz w:val="20"/>
        <w:vertAlign w:val="subscript"/>
      </w:rPr>
      <w:t>2</w:t>
    </w:r>
    <w:r>
      <w:rPr>
        <w:color w:val="000000" w:themeColor="text1"/>
        <w:sz w:val="20"/>
      </w:rPr>
      <w:t xml:space="preserve"> in ciclo combinato 0 g/km</w:t>
    </w:r>
  </w:p>
  <w:p w14:paraId="5F07A7DF" w14:textId="77777777" w:rsidR="000A614F" w:rsidRDefault="000A614F" w:rsidP="007A32DA">
    <w:pPr>
      <w:pStyle w:val="Presse-Standard"/>
      <w:rPr>
        <w:iCs/>
        <w:color w:val="000000" w:themeColor="text1"/>
        <w:sz w:val="20"/>
      </w:rPr>
    </w:pPr>
  </w:p>
  <w:p w14:paraId="06340A8D" w14:textId="04CA2BAA" w:rsidR="007A32DA" w:rsidRDefault="007A32DA" w:rsidP="007A32DA">
    <w:pPr>
      <w:pStyle w:val="Presse-Standard"/>
      <w:rPr>
        <w:iCs/>
        <w:color w:val="000000" w:themeColor="text1"/>
        <w:sz w:val="20"/>
      </w:rPr>
    </w:pPr>
    <w:r>
      <w:rPr>
        <w:color w:val="000000" w:themeColor="text1"/>
        <w:sz w:val="20"/>
      </w:rPr>
      <w:t>WLTP: consumo di corrente in ciclo combinato 24,1 – 20,3 kWh/100 km; emissioni di CO</w:t>
    </w:r>
    <w:r>
      <w:rPr>
        <w:color w:val="000000" w:themeColor="text1"/>
        <w:sz w:val="20"/>
        <w:vertAlign w:val="subscript"/>
      </w:rPr>
      <w:t>2</w:t>
    </w:r>
    <w:r>
      <w:rPr>
        <w:color w:val="000000" w:themeColor="text1"/>
        <w:sz w:val="20"/>
      </w:rPr>
      <w:t xml:space="preserve"> in ciclo combinato 0 g/km</w:t>
    </w:r>
  </w:p>
  <w:p w14:paraId="38A72288" w14:textId="77777777" w:rsidR="000A614F" w:rsidRDefault="000A614F" w:rsidP="000A614F">
    <w:pPr>
      <w:pStyle w:val="Presse-Standard"/>
      <w:rPr>
        <w:iCs/>
        <w:color w:val="000000" w:themeColor="text1"/>
        <w:sz w:val="20"/>
      </w:rPr>
    </w:pPr>
    <w:r>
      <w:rPr>
        <w:color w:val="000000" w:themeColor="text1"/>
        <w:sz w:val="20"/>
      </w:rPr>
      <w:t>Autonomia elettrica combinata: 424 - 504 km; Autonomia elettrica per la città: 524 - 625 km</w:t>
    </w:r>
  </w:p>
  <w:p w14:paraId="7E28D00F"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4B0"/>
    <w:multiLevelType w:val="hybridMultilevel"/>
    <w:tmpl w:val="E528E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A27A19"/>
    <w:multiLevelType w:val="hybridMultilevel"/>
    <w:tmpl w:val="ABA2F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23C1E"/>
    <w:multiLevelType w:val="hybridMultilevel"/>
    <w:tmpl w:val="22CC4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12724"/>
    <w:multiLevelType w:val="hybridMultilevel"/>
    <w:tmpl w:val="7928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6"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7" w15:restartNumberingAfterBreak="0">
    <w:nsid w:val="68457141"/>
    <w:multiLevelType w:val="hybridMultilevel"/>
    <w:tmpl w:val="2ED4C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641954006">
    <w:abstractNumId w:val="4"/>
  </w:num>
  <w:num w:numId="2" w16cid:durableId="915282053">
    <w:abstractNumId w:val="4"/>
  </w:num>
  <w:num w:numId="3" w16cid:durableId="1010644822">
    <w:abstractNumId w:val="4"/>
  </w:num>
  <w:num w:numId="4" w16cid:durableId="277176315">
    <w:abstractNumId w:val="4"/>
  </w:num>
  <w:num w:numId="5" w16cid:durableId="1020203247">
    <w:abstractNumId w:val="4"/>
  </w:num>
  <w:num w:numId="6" w16cid:durableId="1392652013">
    <w:abstractNumId w:val="4"/>
  </w:num>
  <w:num w:numId="7" w16cid:durableId="780227170">
    <w:abstractNumId w:val="4"/>
  </w:num>
  <w:num w:numId="8" w16cid:durableId="334385213">
    <w:abstractNumId w:val="4"/>
  </w:num>
  <w:num w:numId="9" w16cid:durableId="432173043">
    <w:abstractNumId w:val="4"/>
  </w:num>
  <w:num w:numId="10" w16cid:durableId="2077820336">
    <w:abstractNumId w:val="4"/>
  </w:num>
  <w:num w:numId="11" w16cid:durableId="840124012">
    <w:abstractNumId w:val="4"/>
  </w:num>
  <w:num w:numId="12" w16cid:durableId="1483231396">
    <w:abstractNumId w:val="4"/>
  </w:num>
  <w:num w:numId="13" w16cid:durableId="137264951">
    <w:abstractNumId w:val="4"/>
  </w:num>
  <w:num w:numId="14" w16cid:durableId="2083486823">
    <w:abstractNumId w:val="4"/>
  </w:num>
  <w:num w:numId="15" w16cid:durableId="270208167">
    <w:abstractNumId w:val="4"/>
  </w:num>
  <w:num w:numId="16" w16cid:durableId="1529559091">
    <w:abstractNumId w:val="4"/>
  </w:num>
  <w:num w:numId="17" w16cid:durableId="1327787565">
    <w:abstractNumId w:val="4"/>
  </w:num>
  <w:num w:numId="18" w16cid:durableId="165245886">
    <w:abstractNumId w:val="4"/>
  </w:num>
  <w:num w:numId="19" w16cid:durableId="675380751">
    <w:abstractNumId w:val="4"/>
  </w:num>
  <w:num w:numId="20" w16cid:durableId="1197040511">
    <w:abstractNumId w:val="4"/>
  </w:num>
  <w:num w:numId="21" w16cid:durableId="1643995324">
    <w:abstractNumId w:val="4"/>
  </w:num>
  <w:num w:numId="22" w16cid:durableId="456266839">
    <w:abstractNumId w:val="4"/>
  </w:num>
  <w:num w:numId="23" w16cid:durableId="1910531727">
    <w:abstractNumId w:val="4"/>
  </w:num>
  <w:num w:numId="24" w16cid:durableId="685446009">
    <w:abstractNumId w:val="4"/>
  </w:num>
  <w:num w:numId="25" w16cid:durableId="682509684">
    <w:abstractNumId w:val="4"/>
  </w:num>
  <w:num w:numId="26" w16cid:durableId="633095776">
    <w:abstractNumId w:val="4"/>
  </w:num>
  <w:num w:numId="27" w16cid:durableId="1100027959">
    <w:abstractNumId w:val="4"/>
  </w:num>
  <w:num w:numId="28" w16cid:durableId="1493370860">
    <w:abstractNumId w:val="4"/>
  </w:num>
  <w:num w:numId="29" w16cid:durableId="67267288">
    <w:abstractNumId w:val="4"/>
  </w:num>
  <w:num w:numId="30" w16cid:durableId="1095596673">
    <w:abstractNumId w:val="4"/>
  </w:num>
  <w:num w:numId="31" w16cid:durableId="1118374766">
    <w:abstractNumId w:val="4"/>
  </w:num>
  <w:num w:numId="32" w16cid:durableId="44960062">
    <w:abstractNumId w:val="4"/>
  </w:num>
  <w:num w:numId="33" w16cid:durableId="936328183">
    <w:abstractNumId w:val="4"/>
  </w:num>
  <w:num w:numId="34" w16cid:durableId="1042629973">
    <w:abstractNumId w:val="4"/>
  </w:num>
  <w:num w:numId="35" w16cid:durableId="65812137">
    <w:abstractNumId w:val="4"/>
  </w:num>
  <w:num w:numId="36" w16cid:durableId="1409769975">
    <w:abstractNumId w:val="4"/>
  </w:num>
  <w:num w:numId="37" w16cid:durableId="1827044783">
    <w:abstractNumId w:val="6"/>
  </w:num>
  <w:num w:numId="38" w16cid:durableId="2092505162">
    <w:abstractNumId w:val="5"/>
  </w:num>
  <w:num w:numId="39" w16cid:durableId="448672269">
    <w:abstractNumId w:val="5"/>
  </w:num>
  <w:num w:numId="40" w16cid:durableId="1283802912">
    <w:abstractNumId w:val="5"/>
  </w:num>
  <w:num w:numId="41" w16cid:durableId="927739049">
    <w:abstractNumId w:val="9"/>
  </w:num>
  <w:num w:numId="42" w16cid:durableId="151415522">
    <w:abstractNumId w:val="8"/>
  </w:num>
  <w:num w:numId="43" w16cid:durableId="1412266180">
    <w:abstractNumId w:val="0"/>
  </w:num>
  <w:num w:numId="44" w16cid:durableId="952984270">
    <w:abstractNumId w:val="7"/>
  </w:num>
  <w:num w:numId="45" w16cid:durableId="503326691">
    <w:abstractNumId w:val="2"/>
  </w:num>
  <w:num w:numId="46" w16cid:durableId="1685009076">
    <w:abstractNumId w:val="3"/>
  </w:num>
  <w:num w:numId="47" w16cid:durableId="563837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135FB"/>
    <w:rsid w:val="0001456C"/>
    <w:rsid w:val="00015596"/>
    <w:rsid w:val="000178E5"/>
    <w:rsid w:val="00030BEA"/>
    <w:rsid w:val="00031075"/>
    <w:rsid w:val="00032274"/>
    <w:rsid w:val="0003774B"/>
    <w:rsid w:val="000379AE"/>
    <w:rsid w:val="00052A07"/>
    <w:rsid w:val="00055840"/>
    <w:rsid w:val="00056E22"/>
    <w:rsid w:val="00067BA9"/>
    <w:rsid w:val="00073896"/>
    <w:rsid w:val="000820B9"/>
    <w:rsid w:val="000A04FA"/>
    <w:rsid w:val="000A614F"/>
    <w:rsid w:val="000B1FC2"/>
    <w:rsid w:val="000B2136"/>
    <w:rsid w:val="000B4AC6"/>
    <w:rsid w:val="000D27F4"/>
    <w:rsid w:val="000E0B6B"/>
    <w:rsid w:val="000E543E"/>
    <w:rsid w:val="000F5084"/>
    <w:rsid w:val="00104724"/>
    <w:rsid w:val="00125022"/>
    <w:rsid w:val="00131226"/>
    <w:rsid w:val="001352C5"/>
    <w:rsid w:val="00140538"/>
    <w:rsid w:val="00157924"/>
    <w:rsid w:val="001656A5"/>
    <w:rsid w:val="001676B0"/>
    <w:rsid w:val="001702AB"/>
    <w:rsid w:val="00171998"/>
    <w:rsid w:val="001731B5"/>
    <w:rsid w:val="00196E13"/>
    <w:rsid w:val="001A2880"/>
    <w:rsid w:val="001B0BF2"/>
    <w:rsid w:val="001B28FF"/>
    <w:rsid w:val="001B74F1"/>
    <w:rsid w:val="001C5204"/>
    <w:rsid w:val="001D7D16"/>
    <w:rsid w:val="001E16EE"/>
    <w:rsid w:val="001F2B9D"/>
    <w:rsid w:val="001F3183"/>
    <w:rsid w:val="001F79A9"/>
    <w:rsid w:val="001F7A9F"/>
    <w:rsid w:val="00216488"/>
    <w:rsid w:val="00232468"/>
    <w:rsid w:val="00241B09"/>
    <w:rsid w:val="00243B03"/>
    <w:rsid w:val="002469BA"/>
    <w:rsid w:val="002500E5"/>
    <w:rsid w:val="00251734"/>
    <w:rsid w:val="00254225"/>
    <w:rsid w:val="00277DC7"/>
    <w:rsid w:val="002809DD"/>
    <w:rsid w:val="002836AE"/>
    <w:rsid w:val="00285E84"/>
    <w:rsid w:val="0029435E"/>
    <w:rsid w:val="002B4879"/>
    <w:rsid w:val="002B4DD5"/>
    <w:rsid w:val="002B574C"/>
    <w:rsid w:val="002D0F00"/>
    <w:rsid w:val="002D7636"/>
    <w:rsid w:val="002E48DE"/>
    <w:rsid w:val="002F7FC8"/>
    <w:rsid w:val="003266D3"/>
    <w:rsid w:val="00344422"/>
    <w:rsid w:val="00352CC7"/>
    <w:rsid w:val="0036073D"/>
    <w:rsid w:val="0036629C"/>
    <w:rsid w:val="0037018C"/>
    <w:rsid w:val="00376A6D"/>
    <w:rsid w:val="00377D4F"/>
    <w:rsid w:val="003852F5"/>
    <w:rsid w:val="003872EE"/>
    <w:rsid w:val="003A1380"/>
    <w:rsid w:val="003A1434"/>
    <w:rsid w:val="003C0F51"/>
    <w:rsid w:val="003F5E61"/>
    <w:rsid w:val="0041172F"/>
    <w:rsid w:val="0042517B"/>
    <w:rsid w:val="0043287B"/>
    <w:rsid w:val="00434F34"/>
    <w:rsid w:val="004424C1"/>
    <w:rsid w:val="00465EA9"/>
    <w:rsid w:val="00472DDF"/>
    <w:rsid w:val="00485FB2"/>
    <w:rsid w:val="00487191"/>
    <w:rsid w:val="00490DD6"/>
    <w:rsid w:val="00491171"/>
    <w:rsid w:val="004A5BA0"/>
    <w:rsid w:val="004A751C"/>
    <w:rsid w:val="004D5463"/>
    <w:rsid w:val="004E77D0"/>
    <w:rsid w:val="004E789F"/>
    <w:rsid w:val="004F05E1"/>
    <w:rsid w:val="004F6C20"/>
    <w:rsid w:val="00500F3E"/>
    <w:rsid w:val="0051203A"/>
    <w:rsid w:val="005176C3"/>
    <w:rsid w:val="0052049D"/>
    <w:rsid w:val="005213DD"/>
    <w:rsid w:val="005332A0"/>
    <w:rsid w:val="00550C2D"/>
    <w:rsid w:val="00562501"/>
    <w:rsid w:val="005706EA"/>
    <w:rsid w:val="00587A10"/>
    <w:rsid w:val="00591E3A"/>
    <w:rsid w:val="005B36CD"/>
    <w:rsid w:val="005C0086"/>
    <w:rsid w:val="005C02BF"/>
    <w:rsid w:val="005D68C4"/>
    <w:rsid w:val="005E1506"/>
    <w:rsid w:val="005F2CF2"/>
    <w:rsid w:val="00603181"/>
    <w:rsid w:val="006204B5"/>
    <w:rsid w:val="00621CA6"/>
    <w:rsid w:val="006305E5"/>
    <w:rsid w:val="00641858"/>
    <w:rsid w:val="00653AF5"/>
    <w:rsid w:val="006716B7"/>
    <w:rsid w:val="00674460"/>
    <w:rsid w:val="006B403E"/>
    <w:rsid w:val="006B443C"/>
    <w:rsid w:val="006B4AE8"/>
    <w:rsid w:val="006E601A"/>
    <w:rsid w:val="006F58F2"/>
    <w:rsid w:val="007000A8"/>
    <w:rsid w:val="007051C8"/>
    <w:rsid w:val="00717D7E"/>
    <w:rsid w:val="00723B44"/>
    <w:rsid w:val="00727209"/>
    <w:rsid w:val="00731940"/>
    <w:rsid w:val="00733E91"/>
    <w:rsid w:val="00752D90"/>
    <w:rsid w:val="00756E00"/>
    <w:rsid w:val="00757B1B"/>
    <w:rsid w:val="00761C8F"/>
    <w:rsid w:val="00780AE2"/>
    <w:rsid w:val="0078316C"/>
    <w:rsid w:val="007900EE"/>
    <w:rsid w:val="00791378"/>
    <w:rsid w:val="00796F19"/>
    <w:rsid w:val="007A32DA"/>
    <w:rsid w:val="007A4250"/>
    <w:rsid w:val="007A5C52"/>
    <w:rsid w:val="007D2F69"/>
    <w:rsid w:val="007E1056"/>
    <w:rsid w:val="007E1427"/>
    <w:rsid w:val="007E6C91"/>
    <w:rsid w:val="007F1F6B"/>
    <w:rsid w:val="0080076A"/>
    <w:rsid w:val="00815904"/>
    <w:rsid w:val="00816C9E"/>
    <w:rsid w:val="00820572"/>
    <w:rsid w:val="0082744F"/>
    <w:rsid w:val="0083600E"/>
    <w:rsid w:val="00844581"/>
    <w:rsid w:val="00865DAC"/>
    <w:rsid w:val="00872F23"/>
    <w:rsid w:val="0087746B"/>
    <w:rsid w:val="00880177"/>
    <w:rsid w:val="00880E10"/>
    <w:rsid w:val="00880FF4"/>
    <w:rsid w:val="00883251"/>
    <w:rsid w:val="00891A11"/>
    <w:rsid w:val="008D1A10"/>
    <w:rsid w:val="008D5F61"/>
    <w:rsid w:val="008E3050"/>
    <w:rsid w:val="008E4FDE"/>
    <w:rsid w:val="008E59C5"/>
    <w:rsid w:val="008E6080"/>
    <w:rsid w:val="008F1605"/>
    <w:rsid w:val="008F1F2A"/>
    <w:rsid w:val="009118C5"/>
    <w:rsid w:val="00922B74"/>
    <w:rsid w:val="00950412"/>
    <w:rsid w:val="00951DE5"/>
    <w:rsid w:val="00956A29"/>
    <w:rsid w:val="0096358F"/>
    <w:rsid w:val="00970301"/>
    <w:rsid w:val="0097755B"/>
    <w:rsid w:val="009829C5"/>
    <w:rsid w:val="00993586"/>
    <w:rsid w:val="00994D9D"/>
    <w:rsid w:val="009968CC"/>
    <w:rsid w:val="009968FA"/>
    <w:rsid w:val="009A16CA"/>
    <w:rsid w:val="009A68F9"/>
    <w:rsid w:val="009B43F9"/>
    <w:rsid w:val="009B6F93"/>
    <w:rsid w:val="009D14BC"/>
    <w:rsid w:val="009D1890"/>
    <w:rsid w:val="00A14327"/>
    <w:rsid w:val="00A178F1"/>
    <w:rsid w:val="00A272BD"/>
    <w:rsid w:val="00A32D90"/>
    <w:rsid w:val="00A45942"/>
    <w:rsid w:val="00A50CF1"/>
    <w:rsid w:val="00A54B6A"/>
    <w:rsid w:val="00A553B4"/>
    <w:rsid w:val="00A64BD2"/>
    <w:rsid w:val="00A65B28"/>
    <w:rsid w:val="00A67105"/>
    <w:rsid w:val="00A70416"/>
    <w:rsid w:val="00A7194C"/>
    <w:rsid w:val="00A74971"/>
    <w:rsid w:val="00A80161"/>
    <w:rsid w:val="00A84175"/>
    <w:rsid w:val="00A91528"/>
    <w:rsid w:val="00AA349A"/>
    <w:rsid w:val="00AC14DC"/>
    <w:rsid w:val="00AC34E9"/>
    <w:rsid w:val="00AD74A0"/>
    <w:rsid w:val="00AE5BB6"/>
    <w:rsid w:val="00AE7719"/>
    <w:rsid w:val="00B00A7A"/>
    <w:rsid w:val="00B01801"/>
    <w:rsid w:val="00B03413"/>
    <w:rsid w:val="00B13A72"/>
    <w:rsid w:val="00B21338"/>
    <w:rsid w:val="00B22318"/>
    <w:rsid w:val="00B34B65"/>
    <w:rsid w:val="00B44F43"/>
    <w:rsid w:val="00B453F8"/>
    <w:rsid w:val="00B50696"/>
    <w:rsid w:val="00B53B99"/>
    <w:rsid w:val="00B56BFA"/>
    <w:rsid w:val="00B6097E"/>
    <w:rsid w:val="00B60C2C"/>
    <w:rsid w:val="00B6541A"/>
    <w:rsid w:val="00B67672"/>
    <w:rsid w:val="00B86F21"/>
    <w:rsid w:val="00BA5F8C"/>
    <w:rsid w:val="00BA7374"/>
    <w:rsid w:val="00BB1DBC"/>
    <w:rsid w:val="00BB276E"/>
    <w:rsid w:val="00BC76BC"/>
    <w:rsid w:val="00BE5132"/>
    <w:rsid w:val="00BE7A1C"/>
    <w:rsid w:val="00BE7B73"/>
    <w:rsid w:val="00BF0375"/>
    <w:rsid w:val="00C006F6"/>
    <w:rsid w:val="00C039F5"/>
    <w:rsid w:val="00C119B0"/>
    <w:rsid w:val="00C21BC8"/>
    <w:rsid w:val="00C3756D"/>
    <w:rsid w:val="00C63CB0"/>
    <w:rsid w:val="00C651C1"/>
    <w:rsid w:val="00C66A26"/>
    <w:rsid w:val="00C73D95"/>
    <w:rsid w:val="00C820C6"/>
    <w:rsid w:val="00C9300F"/>
    <w:rsid w:val="00C94AA7"/>
    <w:rsid w:val="00CA50C1"/>
    <w:rsid w:val="00CB263B"/>
    <w:rsid w:val="00CD4A11"/>
    <w:rsid w:val="00CE2688"/>
    <w:rsid w:val="00CF3AA3"/>
    <w:rsid w:val="00D11C90"/>
    <w:rsid w:val="00D14242"/>
    <w:rsid w:val="00D33D14"/>
    <w:rsid w:val="00D34209"/>
    <w:rsid w:val="00D37BF3"/>
    <w:rsid w:val="00D41F47"/>
    <w:rsid w:val="00D51351"/>
    <w:rsid w:val="00D526CD"/>
    <w:rsid w:val="00D60D53"/>
    <w:rsid w:val="00D63C0C"/>
    <w:rsid w:val="00DA3B14"/>
    <w:rsid w:val="00DB14F5"/>
    <w:rsid w:val="00DB31B6"/>
    <w:rsid w:val="00DB6C7B"/>
    <w:rsid w:val="00DC7792"/>
    <w:rsid w:val="00DD3DA1"/>
    <w:rsid w:val="00DD4496"/>
    <w:rsid w:val="00DE33ED"/>
    <w:rsid w:val="00E10E60"/>
    <w:rsid w:val="00E14114"/>
    <w:rsid w:val="00E17AA2"/>
    <w:rsid w:val="00E24549"/>
    <w:rsid w:val="00E2627E"/>
    <w:rsid w:val="00E32A56"/>
    <w:rsid w:val="00E36B53"/>
    <w:rsid w:val="00E42E88"/>
    <w:rsid w:val="00E66F17"/>
    <w:rsid w:val="00E73EF9"/>
    <w:rsid w:val="00E85BEF"/>
    <w:rsid w:val="00E90B1E"/>
    <w:rsid w:val="00E9458F"/>
    <w:rsid w:val="00E96E47"/>
    <w:rsid w:val="00EC5330"/>
    <w:rsid w:val="00EE08D7"/>
    <w:rsid w:val="00EE1A17"/>
    <w:rsid w:val="00EE7959"/>
    <w:rsid w:val="00EF1830"/>
    <w:rsid w:val="00F02589"/>
    <w:rsid w:val="00F147EC"/>
    <w:rsid w:val="00F379EF"/>
    <w:rsid w:val="00F55EE5"/>
    <w:rsid w:val="00F579FC"/>
    <w:rsid w:val="00F677E0"/>
    <w:rsid w:val="00F67BF6"/>
    <w:rsid w:val="00F744E2"/>
    <w:rsid w:val="00F74F9B"/>
    <w:rsid w:val="00F9020E"/>
    <w:rsid w:val="00FC16E6"/>
    <w:rsid w:val="00FC3EC3"/>
    <w:rsid w:val="00FE0C67"/>
    <w:rsid w:val="00FF4075"/>
    <w:rsid w:val="00FF43D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3ED1"/>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3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3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3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3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40"/>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hAnsi="News Gothic"/>
      <w:sz w:val="12"/>
    </w:rPr>
  </w:style>
  <w:style w:type="character" w:customStyle="1" w:styleId="Presse-StandardZchn">
    <w:name w:val="Presse-Standard Zchn"/>
    <w:link w:val="Presse-Standard"/>
    <w:rsid w:val="00376A6D"/>
    <w:rPr>
      <w:rFonts w:ascii="Arial" w:hAnsi="Arial" w:cs="Arial"/>
      <w:bCs/>
      <w:sz w:val="24"/>
    </w:rPr>
  </w:style>
  <w:style w:type="paragraph" w:styleId="Funotentext">
    <w:name w:val="footnote text"/>
    <w:basedOn w:val="Standard"/>
    <w:link w:val="FunotentextZchn"/>
    <w:uiPriority w:val="99"/>
    <w:semiHidden/>
    <w:unhideWhenUsed/>
    <w:rsid w:val="00CB263B"/>
  </w:style>
  <w:style w:type="character" w:customStyle="1" w:styleId="FunotentextZchn">
    <w:name w:val="Fußnotentext Zchn"/>
    <w:basedOn w:val="Absatz-Standardschriftart"/>
    <w:link w:val="Funotentext"/>
    <w:uiPriority w:val="99"/>
    <w:semiHidden/>
    <w:rsid w:val="00CB263B"/>
    <w:rPr>
      <w:rFonts w:ascii="News Gothic" w:hAnsi="News Gothic"/>
    </w:rPr>
  </w:style>
  <w:style w:type="character" w:styleId="Funotenzeichen">
    <w:name w:val="footnote reference"/>
    <w:basedOn w:val="Absatz-Standardschriftart"/>
    <w:uiPriority w:val="99"/>
    <w:unhideWhenUsed/>
    <w:rsid w:val="00CB263B"/>
    <w:rPr>
      <w:vertAlign w:val="superscript"/>
    </w:rPr>
  </w:style>
  <w:style w:type="paragraph" w:styleId="berarbeitung">
    <w:name w:val="Revision"/>
    <w:hidden/>
    <w:uiPriority w:val="99"/>
    <w:semiHidden/>
    <w:rsid w:val="00E9458F"/>
    <w:rPr>
      <w:rFonts w:ascii="News Gothic" w:hAnsi="New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1878</Words>
  <Characters>11836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13687</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Johanna Ridderskamp</cp:lastModifiedBy>
  <cp:revision>8</cp:revision>
  <cp:lastPrinted>2019-08-26T12:58:00Z</cp:lastPrinted>
  <dcterms:created xsi:type="dcterms:W3CDTF">2021-10-27T07:08:00Z</dcterms:created>
  <dcterms:modified xsi:type="dcterms:W3CDTF">2022-04-14T08:48:00Z</dcterms:modified>
  <cp:category>Formulare</cp:category>
</cp:coreProperties>
</file>