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F40F" w14:textId="42074DF4" w:rsidR="004F6C20" w:rsidRPr="00A7194C" w:rsidRDefault="00F846CE">
      <w:pPr>
        <w:pStyle w:val="Presse-Untertitel"/>
        <w:spacing w:line="600" w:lineRule="auto"/>
        <w:rPr>
          <w:rFonts w:ascii="Arial" w:hAnsi="Arial" w:cs="Arial"/>
        </w:rPr>
      </w:pPr>
      <w:r>
        <w:rPr>
          <w:rFonts w:ascii="Arial" w:hAnsi="Arial"/>
        </w:rPr>
        <w:t xml:space="preserve">Пять вариантов с задним или полным приводом и два варианта исполнения батареи </w:t>
      </w:r>
    </w:p>
    <w:p w14:paraId="36AD9221" w14:textId="16C881B5" w:rsidR="004F6C20" w:rsidRPr="00D73C5F" w:rsidRDefault="00F442FD">
      <w:pPr>
        <w:pStyle w:val="Presse-Titel"/>
        <w:spacing w:line="600" w:lineRule="auto"/>
        <w:rPr>
          <w:rFonts w:ascii="Arial" w:hAnsi="Arial" w:cs="Arial"/>
        </w:rPr>
      </w:pPr>
      <w:r>
        <w:rPr>
          <w:rFonts w:ascii="Arial" w:hAnsi="Arial"/>
        </w:rPr>
        <w:t xml:space="preserve">Новый Taycan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Turismo</w:t>
      </w:r>
      <w:proofErr w:type="spellEnd"/>
      <w:r>
        <w:rPr>
          <w:rFonts w:ascii="Arial" w:hAnsi="Arial"/>
        </w:rPr>
        <w:t>: практичный разносторонний автомобиль с высокой динамикой</w:t>
      </w:r>
    </w:p>
    <w:p w14:paraId="56628D50" w14:textId="08BE1C72" w:rsidR="003F0510" w:rsidRDefault="004F6C20" w:rsidP="003F0510">
      <w:pPr>
        <w:pStyle w:val="Presse-Standard"/>
        <w:rPr>
          <w:szCs w:val="24"/>
        </w:rPr>
      </w:pPr>
      <w:r>
        <w:rPr>
          <w:b/>
        </w:rPr>
        <w:t>Штутгарт.</w:t>
      </w:r>
      <w:r>
        <w:t xml:space="preserve"> 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 — это новый кузовной вариант </w:t>
      </w:r>
      <w:proofErr w:type="gramStart"/>
      <w:r>
        <w:t>инновационного</w:t>
      </w:r>
      <w:proofErr w:type="gramEnd"/>
      <w:r>
        <w:t xml:space="preserve"> электроприводного спорткара Porsche. Вместе со спортивным седаном и мод</w:t>
      </w:r>
      <w:r>
        <w:t>е</w:t>
      </w:r>
      <w:r>
        <w:t xml:space="preserve">лью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модельный ряд Taycan теперь насчитывает три варианта кузова. Новая модель предназначена для тех, кто хотел бы совместить пра</w:t>
      </w:r>
      <w:r>
        <w:t>к</w:t>
      </w:r>
      <w:r>
        <w:t xml:space="preserve">тичность Taycan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с высокой дорожной динамикой спортивного с</w:t>
      </w:r>
      <w:r>
        <w:t>е</w:t>
      </w:r>
      <w:r>
        <w:t xml:space="preserve">дана Taycan. Первой в семействе 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в конце февраля 2022 года на рынок выйдет модель GTS, а уже в середине марта, спустя всего три недели, за ней последуют и другие версии. В качестве нового элемента д</w:t>
      </w:r>
      <w:r>
        <w:t>о</w:t>
      </w:r>
      <w:r>
        <w:t xml:space="preserve">полнительного оборудования для моделей 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предлагается панорамная крыша с функцией</w:t>
      </w:r>
      <w:r w:rsidR="00A6080C" w:rsidRPr="00A6080C">
        <w:t xml:space="preserve"> </w:t>
      </w:r>
      <w:r w:rsidR="00A6080C">
        <w:t>регулировки света в салоне</w:t>
      </w:r>
      <w:r>
        <w:t xml:space="preserve"> </w:t>
      </w:r>
      <w:proofErr w:type="spellStart"/>
      <w:r w:rsidR="00A6080C">
        <w:t>Light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. Ее особенностью я</w:t>
      </w:r>
      <w:r>
        <w:t>в</w:t>
      </w:r>
      <w:r>
        <w:t xml:space="preserve">ляется </w:t>
      </w:r>
      <w:r>
        <w:rPr>
          <w:color w:val="333333"/>
          <w:shd w:val="clear" w:color="auto" w:fill="FFFFFF"/>
        </w:rPr>
        <w:t>электрическая система защиты от слепящего солнца.</w:t>
      </w:r>
    </w:p>
    <w:p w14:paraId="6CE2D209" w14:textId="77777777" w:rsidR="003F0510" w:rsidRDefault="003F0510" w:rsidP="003F0510">
      <w:pPr>
        <w:pStyle w:val="Presse-Standard"/>
        <w:rPr>
          <w:szCs w:val="24"/>
        </w:rPr>
      </w:pPr>
    </w:p>
    <w:p w14:paraId="6CD9812B" w14:textId="38A86EAD" w:rsidR="003F0510" w:rsidRPr="003F0510" w:rsidRDefault="003840F1" w:rsidP="003F0510">
      <w:pPr>
        <w:pStyle w:val="Presse-Standard"/>
        <w:rPr>
          <w:szCs w:val="24"/>
        </w:rPr>
      </w:pPr>
      <w:r>
        <w:t xml:space="preserve">С весны будут </w:t>
      </w:r>
      <w:proofErr w:type="gramStart"/>
      <w:r>
        <w:t>доступны</w:t>
      </w:r>
      <w:proofErr w:type="gramEnd"/>
      <w:r>
        <w:t xml:space="preserve"> пять вариантов:</w:t>
      </w:r>
    </w:p>
    <w:p w14:paraId="6F3D3160" w14:textId="48E0D318" w:rsidR="003F0510" w:rsidRDefault="003F0510" w:rsidP="00B1243C">
      <w:pPr>
        <w:pStyle w:val="Presse-Standard"/>
        <w:numPr>
          <w:ilvl w:val="0"/>
          <w:numId w:val="11"/>
        </w:numPr>
        <w:rPr>
          <w:szCs w:val="24"/>
        </w:rPr>
      </w:pPr>
      <w:r>
        <w:lastRenderedPageBreak/>
        <w:t>T</w:t>
      </w:r>
      <w:r w:rsidR="00A6080C">
        <w:t xml:space="preserve">aycan </w:t>
      </w:r>
      <w:proofErr w:type="spellStart"/>
      <w:r w:rsidR="00A6080C">
        <w:t>Sport</w:t>
      </w:r>
      <w:proofErr w:type="spellEnd"/>
      <w:r w:rsidR="00A6080C">
        <w:t xml:space="preserve"> </w:t>
      </w:r>
      <w:proofErr w:type="spellStart"/>
      <w:r w:rsidR="00A6080C">
        <w:t>Turismo</w:t>
      </w:r>
      <w:proofErr w:type="spellEnd"/>
      <w:r w:rsidR="00A6080C">
        <w:t xml:space="preserve"> мощностью 300 кВт (408</w:t>
      </w:r>
      <w:r>
        <w:t> л. </w:t>
      </w:r>
      <w:proofErr w:type="gramStart"/>
      <w:r>
        <w:t>с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задним приводом, в качестве опции предлагается высокоэффективная батарея </w:t>
      </w:r>
      <w:proofErr w:type="spellStart"/>
      <w:r>
        <w:t>Plus</w:t>
      </w:r>
      <w:proofErr w:type="spellEnd"/>
      <w:r>
        <w:t>, обесп</w:t>
      </w:r>
      <w:r>
        <w:t>е</w:t>
      </w:r>
      <w:r>
        <w:t>чи</w:t>
      </w:r>
      <w:r w:rsidR="00A6080C">
        <w:t>вающая мощность 350 кВт (476</w:t>
      </w:r>
      <w:r>
        <w:t> л. с.), цена – от 86 495 евро</w:t>
      </w:r>
      <w:bookmarkStart w:id="0" w:name="_Ref90381524"/>
      <w:r w:rsidR="003840F1">
        <w:rPr>
          <w:rStyle w:val="Funotenzeichen"/>
          <w:szCs w:val="24"/>
        </w:rPr>
        <w:footnoteReference w:id="1"/>
      </w:r>
      <w:bookmarkEnd w:id="0"/>
      <w:r>
        <w:t>;</w:t>
      </w:r>
    </w:p>
    <w:p w14:paraId="42591936" w14:textId="1412304E" w:rsidR="003F0510" w:rsidRDefault="003F0510" w:rsidP="00B1243C">
      <w:pPr>
        <w:pStyle w:val="Presse-Standard"/>
        <w:numPr>
          <w:ilvl w:val="0"/>
          <w:numId w:val="11"/>
        </w:numPr>
        <w:rPr>
          <w:szCs w:val="24"/>
        </w:rPr>
      </w:pPr>
      <w:r>
        <w:t xml:space="preserve">Taycan 4S </w:t>
      </w:r>
      <w:proofErr w:type="spellStart"/>
      <w:r>
        <w:t>Sport</w:t>
      </w:r>
      <w:proofErr w:type="spellEnd"/>
      <w:r>
        <w:t xml:space="preserve"> </w:t>
      </w:r>
      <w:proofErr w:type="spellStart"/>
      <w:r w:rsidR="00A6080C">
        <w:t>Turismo</w:t>
      </w:r>
      <w:proofErr w:type="spellEnd"/>
      <w:r w:rsidR="00A6080C">
        <w:t xml:space="preserve"> мощностью 390 кВт (</w:t>
      </w:r>
      <w:r>
        <w:t>5</w:t>
      </w:r>
      <w:r w:rsidR="00A6080C">
        <w:t>30</w:t>
      </w:r>
      <w:r>
        <w:t> л. </w:t>
      </w:r>
      <w:proofErr w:type="gramStart"/>
      <w:r>
        <w:t>с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полным прив</w:t>
      </w:r>
      <w:r>
        <w:t>о</w:t>
      </w:r>
      <w:r>
        <w:t xml:space="preserve">дом, в качестве опции предлагается высокоэффективная батарея </w:t>
      </w:r>
      <w:proofErr w:type="spellStart"/>
      <w:r>
        <w:t>Plus</w:t>
      </w:r>
      <w:proofErr w:type="spellEnd"/>
      <w:r>
        <w:t>, обе</w:t>
      </w:r>
      <w:r>
        <w:t>с</w:t>
      </w:r>
      <w:r>
        <w:t>печивающая мощность</w:t>
      </w:r>
      <w:r w:rsidR="00A6080C">
        <w:t xml:space="preserve"> 420 кВт (571</w:t>
      </w:r>
      <w:r>
        <w:t> л. с.), цена – от 107 439 евро</w:t>
      </w:r>
      <w:r w:rsidR="007B0D5C">
        <w:fldChar w:fldCharType="begin"/>
      </w:r>
      <w:r w:rsidR="007B0D5C">
        <w:instrText xml:space="preserve"> NOTEREF _Ref90381524 \f \h </w:instrText>
      </w:r>
      <w:r w:rsidR="007B0D5C">
        <w:fldChar w:fldCharType="separate"/>
      </w:r>
      <w:r w:rsidR="00AF1521" w:rsidRPr="00AF1521">
        <w:rPr>
          <w:rStyle w:val="Funotenzeichen"/>
        </w:rPr>
        <w:t>1</w:t>
      </w:r>
      <w:r w:rsidR="007B0D5C">
        <w:fldChar w:fldCharType="end"/>
      </w:r>
      <w:r>
        <w:t>;</w:t>
      </w:r>
    </w:p>
    <w:p w14:paraId="1E30587E" w14:textId="4CEB803D" w:rsidR="003F0510" w:rsidRPr="003F0510" w:rsidRDefault="003F0510" w:rsidP="00B1243C">
      <w:pPr>
        <w:pStyle w:val="Presse-Standard"/>
        <w:numPr>
          <w:ilvl w:val="0"/>
          <w:numId w:val="11"/>
        </w:numPr>
        <w:rPr>
          <w:szCs w:val="24"/>
        </w:rPr>
      </w:pPr>
      <w:r>
        <w:t>Tayca</w:t>
      </w:r>
      <w:r w:rsidR="00A6080C">
        <w:t xml:space="preserve">n GTS </w:t>
      </w:r>
      <w:proofErr w:type="spellStart"/>
      <w:r w:rsidR="00A6080C">
        <w:t>Sport</w:t>
      </w:r>
      <w:proofErr w:type="spellEnd"/>
      <w:r w:rsidR="00A6080C">
        <w:t xml:space="preserve"> </w:t>
      </w:r>
      <w:proofErr w:type="spellStart"/>
      <w:r w:rsidR="00A6080C">
        <w:t>Turismo</w:t>
      </w:r>
      <w:proofErr w:type="spellEnd"/>
      <w:r w:rsidR="00A6080C">
        <w:t xml:space="preserve"> мощностью 440 кВт (598</w:t>
      </w:r>
      <w:r>
        <w:t> л. </w:t>
      </w:r>
      <w:proofErr w:type="gramStart"/>
      <w:r>
        <w:t>с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полным прив</w:t>
      </w:r>
      <w:r>
        <w:t>о</w:t>
      </w:r>
      <w:r>
        <w:t>дом, цена – от 132 786 евро</w:t>
      </w:r>
      <w:r w:rsidR="007B0D5C">
        <w:fldChar w:fldCharType="begin"/>
      </w:r>
      <w:r w:rsidR="007B0D5C">
        <w:instrText xml:space="preserve"> NOTEREF _Ref90381524 \f \h </w:instrText>
      </w:r>
      <w:r w:rsidR="007B0D5C">
        <w:fldChar w:fldCharType="separate"/>
      </w:r>
      <w:r w:rsidR="00AF1521" w:rsidRPr="00AF1521">
        <w:rPr>
          <w:rStyle w:val="Funotenzeichen"/>
        </w:rPr>
        <w:t>1</w:t>
      </w:r>
      <w:r w:rsidR="007B0D5C">
        <w:fldChar w:fldCharType="end"/>
      </w:r>
      <w:r>
        <w:t>;</w:t>
      </w:r>
    </w:p>
    <w:p w14:paraId="199C194D" w14:textId="3A6CF6B3" w:rsidR="003F0510" w:rsidRPr="003F0510" w:rsidRDefault="003F0510" w:rsidP="00B1243C">
      <w:pPr>
        <w:pStyle w:val="Presse-Standard"/>
        <w:numPr>
          <w:ilvl w:val="0"/>
          <w:numId w:val="11"/>
        </w:numPr>
        <w:rPr>
          <w:szCs w:val="24"/>
        </w:rPr>
      </w:pPr>
      <w:r>
        <w:t xml:space="preserve">Taycan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мощностью </w:t>
      </w:r>
      <w:r w:rsidR="00A6080C">
        <w:t>500 кВт (68</w:t>
      </w:r>
      <w:r w:rsidR="00A6080C">
        <w:t>0 л. </w:t>
      </w:r>
      <w:proofErr w:type="gramStart"/>
      <w:r w:rsidR="00A6080C">
        <w:t>с</w:t>
      </w:r>
      <w:proofErr w:type="gramEnd"/>
      <w:r w:rsidR="00A6080C">
        <w:t>.)</w:t>
      </w:r>
      <w:r>
        <w:t xml:space="preserve"> </w:t>
      </w:r>
      <w:proofErr w:type="gramStart"/>
      <w:r>
        <w:t>с</w:t>
      </w:r>
      <w:proofErr w:type="gramEnd"/>
      <w:r>
        <w:t xml:space="preserve"> полным пр</w:t>
      </w:r>
      <w:r>
        <w:t>и</w:t>
      </w:r>
      <w:r w:rsidR="00A6080C">
        <w:t>водом, цена –</w:t>
      </w:r>
      <w:r>
        <w:t xml:space="preserve"> от 153 968 евро</w:t>
      </w:r>
      <w:r w:rsidR="007B0D5C">
        <w:fldChar w:fldCharType="begin"/>
      </w:r>
      <w:r w:rsidR="007B0D5C">
        <w:instrText xml:space="preserve"> NOTEREF _Ref90381524 \f \h </w:instrText>
      </w:r>
      <w:r w:rsidR="007B0D5C">
        <w:fldChar w:fldCharType="separate"/>
      </w:r>
      <w:r w:rsidR="00AF1521" w:rsidRPr="00AF1521">
        <w:rPr>
          <w:rStyle w:val="Funotenzeichen"/>
        </w:rPr>
        <w:t>1</w:t>
      </w:r>
      <w:r w:rsidR="007B0D5C">
        <w:fldChar w:fldCharType="end"/>
      </w:r>
      <w:r>
        <w:t xml:space="preserve"> и </w:t>
      </w:r>
    </w:p>
    <w:p w14:paraId="2AE66007" w14:textId="5D35CA1E" w:rsidR="00BB1DBC" w:rsidRDefault="003F0510" w:rsidP="00B1243C">
      <w:pPr>
        <w:pStyle w:val="Presse-Standard"/>
        <w:numPr>
          <w:ilvl w:val="0"/>
          <w:numId w:val="11"/>
        </w:numPr>
        <w:rPr>
          <w:szCs w:val="24"/>
        </w:rPr>
      </w:pPr>
      <w:r w:rsidRPr="00A6080C">
        <w:rPr>
          <w:lang w:val="de-DE"/>
        </w:rPr>
        <w:t xml:space="preserve">Taycan Turbo S Sport </w:t>
      </w:r>
      <w:proofErr w:type="spellStart"/>
      <w:r w:rsidRPr="00A6080C">
        <w:rPr>
          <w:lang w:val="de-DE"/>
        </w:rPr>
        <w:t>Turismo</w:t>
      </w:r>
      <w:proofErr w:type="spellEnd"/>
      <w:r w:rsidRPr="00A6080C">
        <w:rPr>
          <w:lang w:val="de-DE"/>
        </w:rPr>
        <w:t xml:space="preserve"> </w:t>
      </w:r>
      <w:r>
        <w:t>мощностью</w:t>
      </w:r>
      <w:r w:rsidRPr="00A6080C">
        <w:rPr>
          <w:lang w:val="de-DE"/>
        </w:rPr>
        <w:t xml:space="preserve"> </w:t>
      </w:r>
      <w:r w:rsidR="00A6080C">
        <w:t xml:space="preserve">560 кВт (761 л. с.) </w:t>
      </w:r>
      <w:r>
        <w:t>с полным приводом, цена – от 187 288 евро</w:t>
      </w:r>
      <w:r w:rsidR="007B0D5C">
        <w:fldChar w:fldCharType="begin"/>
      </w:r>
      <w:r w:rsidR="007B0D5C">
        <w:instrText xml:space="preserve"> NOTEREF _Ref90381524 \f \h </w:instrText>
      </w:r>
      <w:r w:rsidR="007B0D5C">
        <w:fldChar w:fldCharType="separate"/>
      </w:r>
      <w:r w:rsidR="00AF1521" w:rsidRPr="00AF1521">
        <w:rPr>
          <w:rStyle w:val="Funotenzeichen"/>
        </w:rPr>
        <w:t>1</w:t>
      </w:r>
      <w:r w:rsidR="007B0D5C">
        <w:fldChar w:fldCharType="end"/>
      </w:r>
      <w:r>
        <w:t>.</w:t>
      </w:r>
    </w:p>
    <w:p w14:paraId="42AAF9AB" w14:textId="213E30E5" w:rsidR="00BB1DBC" w:rsidRDefault="00BB1DBC" w:rsidP="00AE7719">
      <w:pPr>
        <w:pStyle w:val="Presse-Standard"/>
        <w:rPr>
          <w:szCs w:val="24"/>
        </w:rPr>
      </w:pPr>
    </w:p>
    <w:p w14:paraId="6909C642" w14:textId="51044A96" w:rsidR="00F91C96" w:rsidRPr="00F91C96" w:rsidRDefault="00F91C96" w:rsidP="00F91C96">
      <w:pPr>
        <w:pStyle w:val="Presse-Standard"/>
        <w:spacing w:after="240"/>
        <w:rPr>
          <w:color w:val="000000"/>
          <w:szCs w:val="24"/>
        </w:rPr>
      </w:pPr>
      <w:r>
        <w:t xml:space="preserve">«С выходом на рынок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в качестве третьего кузовного варианта в модельной линейке нашего электроприводного спорткара появится униве</w:t>
      </w:r>
      <w:r>
        <w:t>р</w:t>
      </w:r>
      <w:r>
        <w:t>сальный автомобиль, сочетающий в себе высокую практичность и спортивный характер, — говорит Кевин Гик, руководитель модельного ряда Taycan. — Я уверен, что новая модельная версия продолжит историю успеха Taycan. Ос</w:t>
      </w:r>
      <w:r>
        <w:t>о</w:t>
      </w:r>
      <w:r>
        <w:t>бенно привлекательным мне кажется разносторонний характер пяти модифик</w:t>
      </w:r>
      <w:r>
        <w:t>а</w:t>
      </w:r>
      <w:r>
        <w:t xml:space="preserve">ций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: от исключительно маневренного </w:t>
      </w:r>
      <w:proofErr w:type="spellStart"/>
      <w:r>
        <w:t>заднеприводного</w:t>
      </w:r>
      <w:proofErr w:type="spellEnd"/>
      <w:r>
        <w:t xml:space="preserve"> варианта до сверхмощной версии </w:t>
      </w:r>
      <w:proofErr w:type="spellStart"/>
      <w:r>
        <w:t>Turbo</w:t>
      </w:r>
      <w:proofErr w:type="spellEnd"/>
      <w:r>
        <w:t> S».</w:t>
      </w:r>
    </w:p>
    <w:p w14:paraId="633872F4" w14:textId="717F98B3" w:rsidR="00DE3547" w:rsidRDefault="00145199" w:rsidP="00145199">
      <w:pPr>
        <w:pStyle w:val="Presse-Standard"/>
        <w:spacing w:after="240"/>
        <w:rPr>
          <w:color w:val="000000"/>
          <w:szCs w:val="24"/>
        </w:rPr>
      </w:pPr>
      <w:r>
        <w:rPr>
          <w:color w:val="000000"/>
        </w:rPr>
        <w:t xml:space="preserve">Модель Taycan </w:t>
      </w:r>
      <w:proofErr w:type="spellStart"/>
      <w:r>
        <w:rPr>
          <w:color w:val="000000"/>
        </w:rPr>
        <w:t>Turbo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Turismo</w:t>
      </w:r>
      <w:proofErr w:type="spellEnd"/>
      <w:r>
        <w:rPr>
          <w:color w:val="000000"/>
        </w:rPr>
        <w:t xml:space="preserve"> разгоняется с места до 100 км/ч за 2,8 секунды. Ее максимальная скорость составляет 260 км/ч. Самым большим запасом хода (до 498 километров по WLTP) обладает модель Taycan 4S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Turismo</w:t>
      </w:r>
      <w:proofErr w:type="spellEnd"/>
      <w:r>
        <w:rPr>
          <w:color w:val="000000"/>
        </w:rPr>
        <w:t xml:space="preserve">. </w:t>
      </w:r>
    </w:p>
    <w:p w14:paraId="71F00082" w14:textId="4711FA98" w:rsidR="00145199" w:rsidRDefault="00145199" w:rsidP="00145199">
      <w:pPr>
        <w:pStyle w:val="Presse-Standard"/>
        <w:spacing w:after="240"/>
        <w:rPr>
          <w:color w:val="000000"/>
          <w:szCs w:val="24"/>
        </w:rPr>
      </w:pPr>
      <w:r>
        <w:rPr>
          <w:color w:val="000000"/>
        </w:rPr>
        <w:t xml:space="preserve">Максимальная зарядная мощность зависит от того, какой именно батареей оснащен автомобиль, и составляет до 225 кВт (высокоэффективная батарея) или до 270 кВт (высокоэффективная батарея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 xml:space="preserve">). В результате зарядка обеих </w:t>
      </w:r>
      <w:r>
        <w:rPr>
          <w:color w:val="000000"/>
        </w:rPr>
        <w:lastRenderedPageBreak/>
        <w:t xml:space="preserve">батарей с 5- до 80-процентного уровня занимает 22,5 минуты. Таким образом, всего за пять минут можно зарядить автомобиль до уровня, достаточного для преодоления еще 100 километров. </w:t>
      </w:r>
    </w:p>
    <w:p w14:paraId="33C0806A" w14:textId="6A0768A0" w:rsidR="003238D5" w:rsidRPr="003238D5" w:rsidRDefault="00E8116C" w:rsidP="00AE7719">
      <w:pPr>
        <w:pStyle w:val="Presse-Standard"/>
        <w:rPr>
          <w:b/>
          <w:bCs w:val="0"/>
          <w:szCs w:val="24"/>
        </w:rPr>
      </w:pPr>
      <w:r>
        <w:rPr>
          <w:b/>
        </w:rPr>
        <w:t>Функциональность и множество практичных деталей</w:t>
      </w:r>
    </w:p>
    <w:p w14:paraId="12BF4FF7" w14:textId="320850D2" w:rsidR="001631DC" w:rsidRDefault="00CA50C1" w:rsidP="00AE7719">
      <w:pPr>
        <w:pStyle w:val="Presse-Standard"/>
        <w:rPr>
          <w:szCs w:val="24"/>
        </w:rPr>
      </w:pPr>
      <w:r>
        <w:t xml:space="preserve">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, как и Taycan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Turismo</w:t>
      </w:r>
      <w:proofErr w:type="spellEnd"/>
      <w:r>
        <w:t>, отличается спортивным сил</w:t>
      </w:r>
      <w:r>
        <w:t>у</w:t>
      </w:r>
      <w:r>
        <w:t>этом с опускающейся к задней части кузова линией крыши и высокой практи</w:t>
      </w:r>
      <w:r>
        <w:t>ч</w:t>
      </w:r>
      <w:r>
        <w:t xml:space="preserve">ностью. Но в отличие от собрата по модельному ряду в 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отсутствуют элементы дизайна внедорожника. Кроме того, он также предлаг</w:t>
      </w:r>
      <w:r>
        <w:t>а</w:t>
      </w:r>
      <w:r>
        <w:t xml:space="preserve">ется в исполнении с задним приводом. </w:t>
      </w:r>
    </w:p>
    <w:p w14:paraId="4509D717" w14:textId="77777777" w:rsidR="001631DC" w:rsidRDefault="001631DC" w:rsidP="00AE7719">
      <w:pPr>
        <w:pStyle w:val="Presse-Standard"/>
        <w:rPr>
          <w:szCs w:val="24"/>
        </w:rPr>
      </w:pPr>
    </w:p>
    <w:p w14:paraId="794E072F" w14:textId="273F5C92" w:rsidR="0079498B" w:rsidRDefault="00171998" w:rsidP="008151A4">
      <w:pPr>
        <w:pStyle w:val="Presse-Standard"/>
        <w:spacing w:after="240"/>
        <w:rPr>
          <w:bCs w:val="0"/>
        </w:rPr>
      </w:pPr>
      <w:r>
        <w:t>Высота от подушки сиденья до потолка в задней части салона более чем на 45 миллиметров превышает аналогичный показатель в спортивном седане Taycan. Запас пространства над головой на сиденье водителя увеличен на д</w:t>
      </w:r>
      <w:r>
        <w:t>е</w:t>
      </w:r>
      <w:r>
        <w:t xml:space="preserve">вять миллиметров. Большая задняя крышка обеспечивает удобство загрузки багажного отделения. Проем багажного отделения шириной 801 миллиметр и высотой 543 миллиметра гораздо шире и выше, чем в седане (434 и 330 миллиметров соответственно). </w:t>
      </w:r>
    </w:p>
    <w:p w14:paraId="4E01AB88" w14:textId="58220DC8" w:rsidR="008151A4" w:rsidRDefault="009E7FA3" w:rsidP="008151A4">
      <w:pPr>
        <w:pStyle w:val="Presse-Standard"/>
        <w:spacing w:after="240"/>
        <w:rPr>
          <w:bCs w:val="0"/>
        </w:rPr>
      </w:pPr>
      <w:r>
        <w:t xml:space="preserve">Объем заднего багажного отделения зависит от комплектации. В сочетании с пакетом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он достигает 446 литров (седан: 407 литров). При оснащ</w:t>
      </w:r>
      <w:r>
        <w:t>е</w:t>
      </w:r>
      <w:r>
        <w:t>н</w:t>
      </w:r>
      <w:proofErr w:type="gramStart"/>
      <w:r>
        <w:t>ии ау</w:t>
      </w:r>
      <w:proofErr w:type="gramEnd"/>
      <w:r>
        <w:t xml:space="preserve">диосистемой </w:t>
      </w:r>
      <w:r>
        <w:rPr>
          <w:color w:val="000000"/>
        </w:rPr>
        <w:t>BOSE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Surround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r>
        <w:t xml:space="preserve"> (входит в базовую комплектацию начиная с модели Taycan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>) багажное отделение имеет об</w:t>
      </w:r>
      <w:r>
        <w:t>ъ</w:t>
      </w:r>
      <w:r>
        <w:t>ем 405 литров. При сложенных спинках задних сидений (складывающихся в с</w:t>
      </w:r>
      <w:r>
        <w:t>о</w:t>
      </w:r>
      <w:r>
        <w:t>отношении 60:40) его объем увеличивается до 1212 или 1171 литра. Дополняет его переднее багажное отделение объемом 84 литра. В состав серийного пак</w:t>
      </w:r>
      <w:r>
        <w:t>е</w:t>
      </w:r>
      <w:r>
        <w:t>та отсеков и ниш для хранения входят крючки для сумок и крепежные ремни. Эти практичные элементы оснащения помогают поддерживать порядок в за</w:t>
      </w:r>
      <w:r>
        <w:t>д</w:t>
      </w:r>
      <w:r>
        <w:t>нем багажном отделении. По желанию также можно заказать разделительную сетку для багажного отделения.</w:t>
      </w:r>
    </w:p>
    <w:p w14:paraId="763F271C" w14:textId="044E8D71" w:rsidR="004F6CA1" w:rsidRPr="004C3291" w:rsidRDefault="00E63FF4" w:rsidP="008151A4">
      <w:pPr>
        <w:pStyle w:val="Presse-Standard"/>
        <w:spacing w:after="240"/>
        <w:rPr>
          <w:bCs w:val="0"/>
        </w:rPr>
      </w:pPr>
      <w:r>
        <w:t>Особое внимание инженеры уделили конструкции полки багажного отделения. Ее можно убрать за задние сиденья, где она не занимает много места.</w:t>
      </w:r>
    </w:p>
    <w:p w14:paraId="306E4536" w14:textId="5494E052" w:rsidR="002B4DD5" w:rsidRDefault="00EE1A17" w:rsidP="00AE7719">
      <w:pPr>
        <w:pStyle w:val="Presse-Standard"/>
        <w:spacing w:after="240"/>
        <w:rPr>
          <w:bCs w:val="0"/>
        </w:rPr>
      </w:pPr>
      <w:r>
        <w:lastRenderedPageBreak/>
        <w:t xml:space="preserve">Специальный задний кронштейн позволяет перевозить на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до трех велосипедов. Кронштейн удобен в использовании и имеет компактные размеры в сложенном состоянии. Его полезная нагрузка составляет 50 килограмм. Крышка багажного отделения открывается даже при загруженном заднем кро</w:t>
      </w:r>
      <w:r>
        <w:t>н</w:t>
      </w:r>
      <w:r>
        <w:t xml:space="preserve">штейне. Для обоих вариантов панорамной крыши модели Taycan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Turismo</w:t>
      </w:r>
      <w:proofErr w:type="spellEnd"/>
      <w:r>
        <w:t xml:space="preserve"> предлагаются </w:t>
      </w:r>
      <w:proofErr w:type="spellStart"/>
      <w:r>
        <w:t>рейлинги</w:t>
      </w:r>
      <w:proofErr w:type="spellEnd"/>
      <w:r>
        <w:t xml:space="preserve">. Для всех трех вариантов кузова Taycan по программе Porsche </w:t>
      </w:r>
      <w:proofErr w:type="spellStart"/>
      <w:r>
        <w:t>Tequipment</w:t>
      </w:r>
      <w:proofErr w:type="spellEnd"/>
      <w:r>
        <w:t xml:space="preserve"> также можно заказать боксы на крышу, в том числе модель </w:t>
      </w:r>
      <w:proofErr w:type="spellStart"/>
      <w:r>
        <w:t>Performance</w:t>
      </w:r>
      <w:proofErr w:type="spellEnd"/>
      <w:r>
        <w:t xml:space="preserve">, прошедшую испытания и допущенную к эксплуатации при высоких скоростях. </w:t>
      </w:r>
    </w:p>
    <w:p w14:paraId="449A69EC" w14:textId="0E345C5F" w:rsidR="005213DD" w:rsidRPr="00C9300F" w:rsidRDefault="007A5C52" w:rsidP="00AE7719">
      <w:pPr>
        <w:pStyle w:val="Presse-Standard"/>
        <w:rPr>
          <w:b/>
          <w:bCs w:val="0"/>
          <w:szCs w:val="24"/>
        </w:rPr>
      </w:pPr>
      <w:r>
        <w:rPr>
          <w:b/>
        </w:rPr>
        <w:t xml:space="preserve">Панорамная крыша с функцией </w:t>
      </w:r>
      <w:proofErr w:type="spellStart"/>
      <w:r w:rsidR="00A6080C">
        <w:rPr>
          <w:b/>
        </w:rPr>
        <w:t>Light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переключается в пр</w:t>
      </w:r>
      <w:r>
        <w:rPr>
          <w:b/>
        </w:rPr>
        <w:t>о</w:t>
      </w:r>
      <w:r>
        <w:rPr>
          <w:b/>
        </w:rPr>
        <w:t>зрачный или матовый режим одним касанием пальца</w:t>
      </w:r>
    </w:p>
    <w:p w14:paraId="32921519" w14:textId="07B6AC4D" w:rsidR="00A32D90" w:rsidRDefault="00622833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Особенностью новой </w:t>
      </w:r>
      <w:r>
        <w:t>панорамной крыши</w:t>
      </w:r>
      <w:r>
        <w:rPr>
          <w:color w:val="333333"/>
          <w:shd w:val="clear" w:color="auto" w:fill="FFFFFF"/>
        </w:rPr>
        <w:t xml:space="preserve"> является электрическая функция </w:t>
      </w:r>
      <w:proofErr w:type="spellStart"/>
      <w:r w:rsidR="00A6080C">
        <w:rPr>
          <w:color w:val="333333"/>
          <w:shd w:val="clear" w:color="auto" w:fill="FFFFFF"/>
        </w:rPr>
        <w:t>Light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>, защищающая пассажиров от слепящего солнца. Эта функция уникал</w:t>
      </w:r>
      <w:r>
        <w:rPr>
          <w:color w:val="333333"/>
          <w:shd w:val="clear" w:color="auto" w:fill="FFFFFF"/>
        </w:rPr>
        <w:t>ь</w:t>
      </w:r>
      <w:r>
        <w:rPr>
          <w:color w:val="333333"/>
          <w:shd w:val="clear" w:color="auto" w:fill="FFFFFF"/>
        </w:rPr>
        <w:t>на для автомобильной отрасли: большая стеклянная поверхность п</w:t>
      </w:r>
      <w:r>
        <w:rPr>
          <w:color w:val="333333"/>
          <w:shd w:val="clear" w:color="auto" w:fill="FFFFFF"/>
        </w:rPr>
        <w:t>о</w:t>
      </w:r>
      <w:r>
        <w:rPr>
          <w:color w:val="333333"/>
          <w:shd w:val="clear" w:color="auto" w:fill="FFFFFF"/>
        </w:rPr>
        <w:t>делена в общей сложности на девять сегментов, каждым из которых можно управлять отдельно. Благодаря этому можно делать прозрачными или непр</w:t>
      </w:r>
      <w:r>
        <w:rPr>
          <w:color w:val="333333"/>
          <w:shd w:val="clear" w:color="auto" w:fill="FFFFFF"/>
        </w:rPr>
        <w:t>о</w:t>
      </w:r>
      <w:r>
        <w:rPr>
          <w:color w:val="333333"/>
          <w:shd w:val="clear" w:color="auto" w:fill="FFFFFF"/>
        </w:rPr>
        <w:t>зрачными как отдельные сегменты, так и всю крышу. При переключении крыши в матовый режим салон остается наполненным светом. Новая технология пра</w:t>
      </w:r>
      <w:r>
        <w:rPr>
          <w:color w:val="333333"/>
          <w:shd w:val="clear" w:color="auto" w:fill="FFFFFF"/>
        </w:rPr>
        <w:t>к</w:t>
      </w:r>
      <w:r>
        <w:rPr>
          <w:color w:val="333333"/>
          <w:shd w:val="clear" w:color="auto" w:fill="FFFFFF"/>
        </w:rPr>
        <w:t xml:space="preserve">тически не снижает освещенность салона. Поскольку функция </w:t>
      </w:r>
      <w:proofErr w:type="spellStart"/>
      <w:r w:rsidR="00A6080C">
        <w:rPr>
          <w:color w:val="333333"/>
          <w:shd w:val="clear" w:color="auto" w:fill="FFFFFF"/>
        </w:rPr>
        <w:t>Light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 xml:space="preserve"> защищает от слепящего солнца, крышу удалось сделать гораздо более светлой по сравн</w:t>
      </w:r>
      <w:r>
        <w:rPr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>нию со стандартным вариантом. Она пропускает в салон вдвое больше св</w:t>
      </w:r>
      <w:r>
        <w:rPr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>та.</w:t>
      </w:r>
    </w:p>
    <w:p w14:paraId="1DD2FD3D" w14:textId="77777777" w:rsidR="00A32D90" w:rsidRDefault="00A32D9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7E00CFD0" w14:textId="77777777" w:rsidR="00141601" w:rsidRPr="00141601" w:rsidRDefault="00A32D90" w:rsidP="00141601">
      <w:pPr>
        <w:pStyle w:val="Presse-Standard"/>
        <w:rPr>
          <w:szCs w:val="24"/>
        </w:rPr>
      </w:pPr>
      <w:r>
        <w:rPr>
          <w:color w:val="333333"/>
          <w:shd w:val="clear" w:color="auto" w:fill="FFFFFF"/>
        </w:rPr>
        <w:t>Созданная по технологии PDLC (</w:t>
      </w:r>
      <w:proofErr w:type="spellStart"/>
      <w:r>
        <w:rPr>
          <w:color w:val="333333"/>
          <w:shd w:val="clear" w:color="auto" w:fill="FFFFFF"/>
        </w:rPr>
        <w:t>Polymer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Dispersed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Liquid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Crystal</w:t>
      </w:r>
      <w:proofErr w:type="spellEnd"/>
      <w:r>
        <w:rPr>
          <w:color w:val="333333"/>
          <w:shd w:val="clear" w:color="auto" w:fill="FFFFFF"/>
        </w:rPr>
        <w:t>) пленка с</w:t>
      </w:r>
      <w:r>
        <w:rPr>
          <w:color w:val="333333"/>
          <w:shd w:val="clear" w:color="auto" w:fill="FFFFFF"/>
        </w:rPr>
        <w:t>о</w:t>
      </w:r>
      <w:r>
        <w:rPr>
          <w:color w:val="333333"/>
          <w:shd w:val="clear" w:color="auto" w:fill="FFFFFF"/>
        </w:rPr>
        <w:t xml:space="preserve">держит жидкие кристаллы. Через электрические контакты на них подается напряжение. При </w:t>
      </w:r>
      <w:r>
        <w:t>подаче слабого переменного напряжения кристаллы за ми</w:t>
      </w:r>
      <w:r>
        <w:t>л</w:t>
      </w:r>
      <w:r>
        <w:t>лисекунды выстраиваются таким образом, что стекло становится прозрачным. При отключении напряжения жидкие кристаллы снова располагаются в хаоти</w:t>
      </w:r>
      <w:r>
        <w:t>ч</w:t>
      </w:r>
      <w:r>
        <w:t xml:space="preserve">ном порядке. В результате стекло становится матовым. Функцию необходимо активировать на сенсорной панели управления, после чего ей можно управлять на центральном дисплее информационно-развлекательной системы. </w:t>
      </w:r>
    </w:p>
    <w:p w14:paraId="52CD6C22" w14:textId="77777777" w:rsidR="005332A0" w:rsidRDefault="005332A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695827F6" w14:textId="630A99C6" w:rsidR="00EC5330" w:rsidRDefault="0037018C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Помимо прозрачной и матовой настройки также можно выбрать варианты </w:t>
      </w:r>
      <w:proofErr w:type="spellStart"/>
      <w:r>
        <w:rPr>
          <w:color w:val="333333"/>
          <w:shd w:val="clear" w:color="auto" w:fill="FFFFFF"/>
        </w:rPr>
        <w:t>Semi</w:t>
      </w:r>
      <w:proofErr w:type="spellEnd"/>
      <w:r>
        <w:rPr>
          <w:color w:val="333333"/>
          <w:shd w:val="clear" w:color="auto" w:fill="FFFFFF"/>
        </w:rPr>
        <w:t xml:space="preserve"> и </w:t>
      </w:r>
      <w:proofErr w:type="spellStart"/>
      <w:r>
        <w:rPr>
          <w:color w:val="333333"/>
          <w:shd w:val="clear" w:color="auto" w:fill="FFFFFF"/>
        </w:rPr>
        <w:t>Bold</w:t>
      </w:r>
      <w:proofErr w:type="spellEnd"/>
      <w:r>
        <w:rPr>
          <w:color w:val="333333"/>
          <w:shd w:val="clear" w:color="auto" w:fill="FFFFFF"/>
        </w:rPr>
        <w:t xml:space="preserve">. Это две стандартные комбинации с узкими или широкими сегментами. </w:t>
      </w:r>
      <w:r>
        <w:t>Предлагается даже динамическая функция «привода солнцезащитной шторки»: соответствующая последовательность включения отдельных сегментов акт</w:t>
      </w:r>
      <w:r>
        <w:t>и</w:t>
      </w:r>
      <w:r>
        <w:t>вируется, когда водитель Taycan проводит пальцем по изображению крыши на дисплее. При выключении автомобиля стекло автоматически переходит в н</w:t>
      </w:r>
      <w:r>
        <w:t>е</w:t>
      </w:r>
      <w:r>
        <w:t>прозрачное состояние. При повторном включении активируется последняя в</w:t>
      </w:r>
      <w:r>
        <w:t>ы</w:t>
      </w:r>
      <w:r>
        <w:t>бранная настройка.</w:t>
      </w:r>
      <w:r>
        <w:rPr>
          <w:color w:val="333333"/>
          <w:shd w:val="clear" w:color="auto" w:fill="FFFFFF"/>
        </w:rPr>
        <w:t xml:space="preserve"> </w:t>
      </w:r>
    </w:p>
    <w:p w14:paraId="43B14182" w14:textId="77777777" w:rsidR="00EC5330" w:rsidRDefault="00EC533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39DD97A7" w14:textId="4BF8BBB9" w:rsidR="008D1A10" w:rsidRDefault="00EC5330" w:rsidP="00AE7719">
      <w:pPr>
        <w:pStyle w:val="Presse-Standard"/>
        <w:rPr>
          <w:color w:val="333333"/>
          <w:spacing w:val="4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Инновационная панорамная крыша с функцией </w:t>
      </w:r>
      <w:proofErr w:type="spellStart"/>
      <w:r w:rsidR="00A6080C">
        <w:rPr>
          <w:color w:val="333333"/>
          <w:shd w:val="clear" w:color="auto" w:fill="FFFFFF"/>
        </w:rPr>
        <w:t>Light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Control</w:t>
      </w:r>
      <w:proofErr w:type="spellEnd"/>
      <w:r>
        <w:rPr>
          <w:color w:val="333333"/>
          <w:shd w:val="clear" w:color="auto" w:fill="FFFFFF"/>
        </w:rPr>
        <w:t xml:space="preserve"> имеет многосло</w:t>
      </w:r>
      <w:r>
        <w:rPr>
          <w:color w:val="333333"/>
          <w:shd w:val="clear" w:color="auto" w:fill="FFFFFF"/>
        </w:rPr>
        <w:t>й</w:t>
      </w:r>
      <w:r>
        <w:rPr>
          <w:color w:val="333333"/>
          <w:shd w:val="clear" w:color="auto" w:fill="FFFFFF"/>
        </w:rPr>
        <w:t>ную структуру. Благодаря этому она даже в прозрачном состоянии настолько эффективно отражает тепло, что защищает от жары лучше, чем м</w:t>
      </w:r>
      <w:r>
        <w:rPr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>ханическая шторка или обычная стеклянная крыша. Как показали результаты измерения в камере моделирования солнечного излучения в центре разработок Porsche в Вайссахе, в салон попадает лишь 15 % тепла. У стандартных вариа</w:t>
      </w:r>
      <w:r>
        <w:rPr>
          <w:color w:val="333333"/>
          <w:shd w:val="clear" w:color="auto" w:fill="FFFFFF"/>
        </w:rPr>
        <w:t>н</w:t>
      </w:r>
      <w:r>
        <w:rPr>
          <w:color w:val="333333"/>
          <w:shd w:val="clear" w:color="auto" w:fill="FFFFFF"/>
        </w:rPr>
        <w:t>тов крыши этот показатель превышает 30 %.</w:t>
      </w:r>
    </w:p>
    <w:p w14:paraId="75903C89" w14:textId="79694DF8" w:rsidR="003F0510" w:rsidRDefault="003F051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3634F6C8" w14:textId="6EA59E96" w:rsidR="00CE5966" w:rsidDel="00CE5966" w:rsidRDefault="00915997" w:rsidP="00B37964">
      <w:pPr>
        <w:pStyle w:val="Presse-Standard"/>
        <w:keepNext/>
        <w:rPr>
          <w:rStyle w:val="Fett"/>
          <w:rFonts w:ascii="News Gothic" w:hAnsi="News Gothic" w:cs="Times New Roman"/>
          <w:bCs/>
          <w:color w:val="333333"/>
          <w:sz w:val="20"/>
          <w:szCs w:val="24"/>
        </w:rPr>
      </w:pPr>
      <w:r>
        <w:rPr>
          <w:rStyle w:val="Fett"/>
          <w:color w:val="333333"/>
        </w:rPr>
        <w:t xml:space="preserve">Запас хода до 498 километров по WLTP </w:t>
      </w:r>
    </w:p>
    <w:p w14:paraId="3BC8F228" w14:textId="77777777" w:rsidR="00141601" w:rsidRPr="00141601" w:rsidRDefault="004F6CA1" w:rsidP="00141601">
      <w:pPr>
        <w:pStyle w:val="Presse-Standard"/>
        <w:rPr>
          <w:color w:val="333333"/>
          <w:szCs w:val="24"/>
        </w:rPr>
      </w:pPr>
      <w:r>
        <w:rPr>
          <w:color w:val="333333"/>
        </w:rPr>
        <w:t xml:space="preserve">Как представители линейки Taycan нового модельного года </w:t>
      </w:r>
      <w:proofErr w:type="spellStart"/>
      <w:r>
        <w:rPr>
          <w:color w:val="333333"/>
        </w:rPr>
        <w:t>полноприводные</w:t>
      </w:r>
      <w:proofErr w:type="spellEnd"/>
      <w:r>
        <w:rPr>
          <w:color w:val="333333"/>
        </w:rPr>
        <w:t xml:space="preserve"> модели </w:t>
      </w:r>
      <w:proofErr w:type="spellStart"/>
      <w:r>
        <w:rPr>
          <w:color w:val="333333"/>
        </w:rPr>
        <w:t>Sport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отличаются исключительно эффективной стратегией пр</w:t>
      </w:r>
      <w:r>
        <w:rPr>
          <w:color w:val="333333"/>
        </w:rPr>
        <w:t>и</w:t>
      </w:r>
      <w:r>
        <w:rPr>
          <w:color w:val="333333"/>
        </w:rPr>
        <w:t xml:space="preserve">вода. В режимах движения </w:t>
      </w:r>
      <w:proofErr w:type="spellStart"/>
      <w:r>
        <w:rPr>
          <w:color w:val="333333"/>
        </w:rPr>
        <w:t>Normal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Range</w:t>
      </w:r>
      <w:proofErr w:type="spellEnd"/>
      <w:r>
        <w:rPr>
          <w:color w:val="333333"/>
        </w:rPr>
        <w:t xml:space="preserve"> в диапазоне частичной нагрузки п</w:t>
      </w:r>
      <w:r>
        <w:rPr>
          <w:color w:val="333333"/>
        </w:rPr>
        <w:t>е</w:t>
      </w:r>
      <w:r>
        <w:rPr>
          <w:color w:val="333333"/>
        </w:rPr>
        <w:t>редний электродвигатель практически полностью отключается и обесточивае</w:t>
      </w:r>
      <w:r>
        <w:rPr>
          <w:color w:val="333333"/>
        </w:rPr>
        <w:t>т</w:t>
      </w:r>
      <w:r>
        <w:rPr>
          <w:color w:val="333333"/>
        </w:rPr>
        <w:t>ся. При движении накатом и во время остановки приводной момент на обеих осях отсутствует. Такой холостой ход электродвигателей помогает снизить п</w:t>
      </w:r>
      <w:r>
        <w:rPr>
          <w:color w:val="333333"/>
        </w:rPr>
        <w:t>о</w:t>
      </w:r>
      <w:r>
        <w:rPr>
          <w:color w:val="333333"/>
        </w:rPr>
        <w:t>тери на трение. Только когда водитель запрашивает больше мощности или в</w:t>
      </w:r>
      <w:r>
        <w:rPr>
          <w:color w:val="333333"/>
        </w:rPr>
        <w:t>ы</w:t>
      </w:r>
      <w:r>
        <w:rPr>
          <w:color w:val="333333"/>
        </w:rPr>
        <w:t>бирает другой режим движения, двигатели снова включаются за считаные ми</w:t>
      </w:r>
      <w:r>
        <w:rPr>
          <w:color w:val="333333"/>
        </w:rPr>
        <w:t>л</w:t>
      </w:r>
      <w:r>
        <w:rPr>
          <w:color w:val="333333"/>
        </w:rPr>
        <w:t xml:space="preserve">лисекунды. Система управления тепловым режимом и функции зарядки также были усовершенствованы. Благодаря этому модель 4S с высокоэффективной батареей </w:t>
      </w:r>
      <w:proofErr w:type="spellStart"/>
      <w:r>
        <w:rPr>
          <w:color w:val="333333"/>
        </w:rPr>
        <w:t>Plus</w:t>
      </w:r>
      <w:proofErr w:type="spellEnd"/>
      <w:r>
        <w:rPr>
          <w:color w:val="333333"/>
        </w:rPr>
        <w:t xml:space="preserve"> впервые опережает по запасу хода все остальные варианты. </w:t>
      </w:r>
    </w:p>
    <w:p w14:paraId="35D72CFD" w14:textId="05676D4D" w:rsidR="00E8116C" w:rsidRDefault="00E8116C" w:rsidP="004F6CA1">
      <w:pPr>
        <w:pStyle w:val="Presse-Standard"/>
        <w:rPr>
          <w:color w:val="333333"/>
          <w:szCs w:val="24"/>
        </w:rPr>
      </w:pPr>
    </w:p>
    <w:p w14:paraId="6BD8CBA8" w14:textId="10054D21" w:rsidR="00E8116C" w:rsidRDefault="00915997" w:rsidP="004F6CA1">
      <w:pPr>
        <w:pStyle w:val="Presse-Standard"/>
        <w:rPr>
          <w:bCs w:val="0"/>
          <w:szCs w:val="24"/>
        </w:rPr>
      </w:pPr>
      <w:r>
        <w:rPr>
          <w:color w:val="333333"/>
        </w:rPr>
        <w:lastRenderedPageBreak/>
        <w:t xml:space="preserve">Эффективная стратегия привода обеспечивает большой запас хода — до 498 километров по WLTP (данные указаны для модели Taycan 4S </w:t>
      </w:r>
      <w:proofErr w:type="spellStart"/>
      <w:r>
        <w:rPr>
          <w:color w:val="333333"/>
        </w:rPr>
        <w:t>Sport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с высокоэффективной батареей </w:t>
      </w:r>
      <w:proofErr w:type="spellStart"/>
      <w:r>
        <w:rPr>
          <w:color w:val="333333"/>
        </w:rPr>
        <w:t>Plus</w:t>
      </w:r>
      <w:proofErr w:type="spellEnd"/>
      <w:r>
        <w:rPr>
          <w:color w:val="333333"/>
        </w:rPr>
        <w:t xml:space="preserve">). Все показатели запаса хода превышают соответствующие показатели спортивного седана. Обусловлено это тем, что спортивный седан Taycan и модели </w:t>
      </w:r>
      <w:proofErr w:type="spellStart"/>
      <w:r>
        <w:rPr>
          <w:color w:val="333333"/>
        </w:rPr>
        <w:t>Cross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нового модельного года не проходили отдельную процедуру омологации, поэтому новые показатели зап</w:t>
      </w:r>
      <w:r>
        <w:rPr>
          <w:color w:val="333333"/>
        </w:rPr>
        <w:t>а</w:t>
      </w:r>
      <w:r>
        <w:rPr>
          <w:color w:val="333333"/>
        </w:rPr>
        <w:t xml:space="preserve">са хода по WLTP для них отсутствуют. Тем не </w:t>
      </w:r>
      <w:proofErr w:type="gramStart"/>
      <w:r>
        <w:rPr>
          <w:color w:val="333333"/>
        </w:rPr>
        <w:t>менее</w:t>
      </w:r>
      <w:proofErr w:type="gramEnd"/>
      <w:r>
        <w:rPr>
          <w:color w:val="333333"/>
        </w:rPr>
        <w:t xml:space="preserve"> запас хода этих модел</w:t>
      </w:r>
      <w:r>
        <w:rPr>
          <w:color w:val="333333"/>
        </w:rPr>
        <w:t>ь</w:t>
      </w:r>
      <w:r>
        <w:rPr>
          <w:color w:val="333333"/>
        </w:rPr>
        <w:t>ных версий в условиях повседневной эксплуатации также увеличится с 2022-го модельного года благодаря техническим усовершенствованиям.</w:t>
      </w:r>
    </w:p>
    <w:p w14:paraId="0E96609A" w14:textId="039842AD" w:rsidR="004F6CA1" w:rsidRDefault="004F6CA1" w:rsidP="00AE7719">
      <w:pPr>
        <w:pStyle w:val="Presse-Standard"/>
        <w:rPr>
          <w:color w:val="333333"/>
          <w:szCs w:val="24"/>
        </w:rPr>
      </w:pPr>
    </w:p>
    <w:p w14:paraId="4608C28C" w14:textId="77777777" w:rsidR="00CE5966" w:rsidRDefault="00CE5966" w:rsidP="00CE5966">
      <w:pPr>
        <w:pStyle w:val="Presse-Standard"/>
        <w:rPr>
          <w:rStyle w:val="Fett"/>
          <w:color w:val="333333"/>
          <w:szCs w:val="24"/>
        </w:rPr>
      </w:pPr>
      <w:r>
        <w:rPr>
          <w:rStyle w:val="Fett"/>
          <w:color w:val="333333"/>
        </w:rPr>
        <w:t>Управление парковкой со смартфона в качестве опции</w:t>
      </w:r>
    </w:p>
    <w:p w14:paraId="730F9A9D" w14:textId="77777777" w:rsidR="00547302" w:rsidRDefault="004F6CA1" w:rsidP="00AE7719">
      <w:pPr>
        <w:pStyle w:val="Presse-Standard"/>
        <w:rPr>
          <w:color w:val="333333"/>
          <w:szCs w:val="24"/>
        </w:rPr>
      </w:pPr>
      <w:r>
        <w:rPr>
          <w:color w:val="333333"/>
        </w:rPr>
        <w:t xml:space="preserve">Системы комфорта и безопасности модели Taycan </w:t>
      </w:r>
      <w:proofErr w:type="spellStart"/>
      <w:r>
        <w:rPr>
          <w:color w:val="333333"/>
        </w:rPr>
        <w:t>Sport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также соо</w:t>
      </w:r>
      <w:r>
        <w:rPr>
          <w:color w:val="333333"/>
        </w:rPr>
        <w:t>т</w:t>
      </w:r>
      <w:r>
        <w:rPr>
          <w:color w:val="333333"/>
        </w:rPr>
        <w:t xml:space="preserve">ветствуют новейшим стандартам. При оснащении опциональной системой </w:t>
      </w:r>
      <w:proofErr w:type="spellStart"/>
      <w:r>
        <w:rPr>
          <w:color w:val="333333"/>
        </w:rPr>
        <w:t>Remote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Park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Assist</w:t>
      </w:r>
      <w:proofErr w:type="spellEnd"/>
      <w:r>
        <w:rPr>
          <w:color w:val="333333"/>
        </w:rPr>
        <w:t xml:space="preserve"> водитель может припарковать автомобиль Taycan </w:t>
      </w:r>
      <w:proofErr w:type="spellStart"/>
      <w:r>
        <w:rPr>
          <w:color w:val="333333"/>
        </w:rPr>
        <w:t>Sport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и вывести его с парковочного места, находясь вне автомобиля и д</w:t>
      </w:r>
      <w:r>
        <w:rPr>
          <w:color w:val="333333"/>
        </w:rPr>
        <w:t>и</w:t>
      </w:r>
      <w:r>
        <w:rPr>
          <w:color w:val="333333"/>
        </w:rPr>
        <w:t>станционно управляя им со смартфона. Автоматическая парковка возможна на продольных и поперечных парковочных местах, а также в гараже. Система а</w:t>
      </w:r>
      <w:r>
        <w:rPr>
          <w:color w:val="333333"/>
        </w:rPr>
        <w:t>в</w:t>
      </w:r>
      <w:r>
        <w:rPr>
          <w:color w:val="333333"/>
        </w:rPr>
        <w:t>томатически распознает парковочные места и измеряет их с помощью ультр</w:t>
      </w:r>
      <w:r>
        <w:rPr>
          <w:color w:val="333333"/>
        </w:rPr>
        <w:t>а</w:t>
      </w:r>
      <w:r>
        <w:rPr>
          <w:color w:val="333333"/>
        </w:rPr>
        <w:t xml:space="preserve">звуковых датчиков и систем камер. </w:t>
      </w:r>
    </w:p>
    <w:p w14:paraId="15B80F14" w14:textId="77777777" w:rsidR="00547302" w:rsidRDefault="00547302" w:rsidP="00AE7719">
      <w:pPr>
        <w:pStyle w:val="Presse-Standard"/>
        <w:rPr>
          <w:color w:val="333333"/>
          <w:szCs w:val="24"/>
        </w:rPr>
      </w:pPr>
    </w:p>
    <w:p w14:paraId="37C7F9CC" w14:textId="0DA53392" w:rsidR="003F0510" w:rsidRDefault="003F0510" w:rsidP="00AE7719">
      <w:pPr>
        <w:pStyle w:val="Presse-Standard"/>
        <w:rPr>
          <w:color w:val="333333"/>
          <w:szCs w:val="24"/>
        </w:rPr>
      </w:pPr>
      <w:r>
        <w:rPr>
          <w:color w:val="333333"/>
        </w:rPr>
        <w:t>Если парковочное место подходит по размеру, водитель может запустить пр</w:t>
      </w:r>
      <w:r>
        <w:rPr>
          <w:color w:val="333333"/>
        </w:rPr>
        <w:t>о</w:t>
      </w:r>
      <w:r>
        <w:rPr>
          <w:color w:val="333333"/>
        </w:rPr>
        <w:t xml:space="preserve">цесс парковки в приложении Porsche </w:t>
      </w:r>
      <w:proofErr w:type="spellStart"/>
      <w:r>
        <w:rPr>
          <w:color w:val="333333"/>
        </w:rPr>
        <w:t>Connect</w:t>
      </w:r>
      <w:proofErr w:type="spellEnd"/>
      <w:r>
        <w:rPr>
          <w:color w:val="333333"/>
        </w:rPr>
        <w:t xml:space="preserve"> и выйти из автомобиля. Водитель постоянно контролирует процесс парковки, удерживая нажатой соответству</w:t>
      </w:r>
      <w:r>
        <w:rPr>
          <w:color w:val="333333"/>
        </w:rPr>
        <w:t>ю</w:t>
      </w:r>
      <w:r>
        <w:rPr>
          <w:color w:val="333333"/>
        </w:rPr>
        <w:t>щую кнопку в приложении на смартфоне. Система активной поддержки при па</w:t>
      </w:r>
      <w:r>
        <w:rPr>
          <w:color w:val="333333"/>
        </w:rPr>
        <w:t>р</w:t>
      </w:r>
      <w:r>
        <w:rPr>
          <w:color w:val="333333"/>
        </w:rPr>
        <w:t>ковке берет на себя рулевое управление автомобилем, а также управляет дв</w:t>
      </w:r>
      <w:r>
        <w:rPr>
          <w:color w:val="333333"/>
        </w:rPr>
        <w:t>и</w:t>
      </w:r>
      <w:r>
        <w:rPr>
          <w:color w:val="333333"/>
        </w:rPr>
        <w:t xml:space="preserve">жением вперед и назад. Когда водитель отпускает кнопку, процесс парковки прекращается и Taycan </w:t>
      </w:r>
      <w:proofErr w:type="spellStart"/>
      <w:r>
        <w:rPr>
          <w:color w:val="333333"/>
        </w:rPr>
        <w:t>Sport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Turismo</w:t>
      </w:r>
      <w:proofErr w:type="spellEnd"/>
      <w:r>
        <w:rPr>
          <w:color w:val="333333"/>
        </w:rPr>
        <w:t xml:space="preserve"> сразу же останавливается.</w:t>
      </w:r>
    </w:p>
    <w:p w14:paraId="7D89D667" w14:textId="2BF3212F" w:rsidR="00747147" w:rsidRDefault="00747147" w:rsidP="00AE7719">
      <w:pPr>
        <w:pStyle w:val="Presse-Standard"/>
        <w:rPr>
          <w:color w:val="333333"/>
          <w:szCs w:val="24"/>
        </w:rPr>
      </w:pPr>
    </w:p>
    <w:p w14:paraId="0B4B5821" w14:textId="08978A5C" w:rsidR="0030341D" w:rsidRDefault="0030341D" w:rsidP="00B826CE">
      <w:pPr>
        <w:pStyle w:val="Presse-Standard"/>
        <w:pageBreakBefore/>
        <w:rPr>
          <w:rStyle w:val="Fett"/>
          <w:color w:val="333333"/>
          <w:szCs w:val="24"/>
        </w:rPr>
      </w:pPr>
      <w:r>
        <w:rPr>
          <w:rStyle w:val="Fett"/>
          <w:color w:val="333333"/>
        </w:rPr>
        <w:lastRenderedPageBreak/>
        <w:t xml:space="preserve">Apple </w:t>
      </w:r>
      <w:proofErr w:type="spellStart"/>
      <w:r>
        <w:rPr>
          <w:rStyle w:val="Fett"/>
          <w:color w:val="333333"/>
        </w:rPr>
        <w:t>CarPlay</w:t>
      </w:r>
      <w:proofErr w:type="spellEnd"/>
      <w:r>
        <w:rPr>
          <w:rStyle w:val="Fett"/>
          <w:color w:val="333333"/>
        </w:rPr>
        <w:t xml:space="preserve"> и </w:t>
      </w:r>
      <w:proofErr w:type="spellStart"/>
      <w:r>
        <w:rPr>
          <w:rStyle w:val="Fett"/>
          <w:color w:val="333333"/>
        </w:rPr>
        <w:t>Android</w:t>
      </w:r>
      <w:proofErr w:type="spellEnd"/>
      <w:r>
        <w:rPr>
          <w:rStyle w:val="Fett"/>
          <w:color w:val="333333"/>
        </w:rPr>
        <w:t xml:space="preserve"> </w:t>
      </w:r>
      <w:proofErr w:type="spellStart"/>
      <w:r>
        <w:rPr>
          <w:rStyle w:val="Fett"/>
          <w:color w:val="333333"/>
        </w:rPr>
        <w:t>Auto</w:t>
      </w:r>
      <w:proofErr w:type="spellEnd"/>
      <w:r>
        <w:rPr>
          <w:rStyle w:val="Fett"/>
          <w:color w:val="333333"/>
        </w:rPr>
        <w:t xml:space="preserve"> </w:t>
      </w:r>
      <w:proofErr w:type="gramStart"/>
      <w:r>
        <w:rPr>
          <w:rStyle w:val="Fett"/>
          <w:color w:val="333333"/>
        </w:rPr>
        <w:t>интегрированы</w:t>
      </w:r>
      <w:proofErr w:type="gramEnd"/>
      <w:r>
        <w:rPr>
          <w:rStyle w:val="Fett"/>
          <w:color w:val="333333"/>
        </w:rPr>
        <w:t xml:space="preserve"> в информационно-развлекательную систему</w:t>
      </w:r>
    </w:p>
    <w:p w14:paraId="36609A83" w14:textId="0583C980" w:rsidR="00747147" w:rsidRDefault="00747147" w:rsidP="00AE7719">
      <w:pPr>
        <w:pStyle w:val="Presse-Standard"/>
        <w:rPr>
          <w:color w:val="333333"/>
          <w:szCs w:val="24"/>
        </w:rPr>
      </w:pPr>
      <w:r>
        <w:rPr>
          <w:color w:val="333333"/>
        </w:rPr>
        <w:t>Модель Taycan с момента выхода на рынок оснащается коммуникационной с</w:t>
      </w:r>
      <w:r>
        <w:rPr>
          <w:color w:val="333333"/>
        </w:rPr>
        <w:t>и</w:t>
      </w:r>
      <w:r>
        <w:rPr>
          <w:color w:val="333333"/>
        </w:rPr>
        <w:t xml:space="preserve">стемой Porsche Communication </w:t>
      </w:r>
      <w:proofErr w:type="spellStart"/>
      <w:r>
        <w:rPr>
          <w:color w:val="333333"/>
        </w:rPr>
        <w:t>Management</w:t>
      </w:r>
      <w:proofErr w:type="spellEnd"/>
      <w:r>
        <w:rPr>
          <w:color w:val="333333"/>
        </w:rPr>
        <w:t xml:space="preserve"> (PCM) шестого поколения. В этом электроприводном спорткаре были реализованы передовые технологии сет</w:t>
      </w:r>
      <w:r>
        <w:rPr>
          <w:color w:val="333333"/>
        </w:rPr>
        <w:t>е</w:t>
      </w:r>
      <w:r>
        <w:rPr>
          <w:color w:val="333333"/>
        </w:rPr>
        <w:t xml:space="preserve">вой интеграции, в частности глубокая интеграция сервисов Apple </w:t>
      </w:r>
      <w:proofErr w:type="spellStart"/>
      <w:r>
        <w:rPr>
          <w:color w:val="333333"/>
        </w:rPr>
        <w:t>Music</w:t>
      </w:r>
      <w:proofErr w:type="spellEnd"/>
      <w:r>
        <w:rPr>
          <w:color w:val="333333"/>
        </w:rPr>
        <w:t xml:space="preserve"> и Apple </w:t>
      </w:r>
      <w:proofErr w:type="spellStart"/>
      <w:r>
        <w:rPr>
          <w:color w:val="333333"/>
        </w:rPr>
        <w:t>Podcasts</w:t>
      </w:r>
      <w:proofErr w:type="spellEnd"/>
      <w:r>
        <w:rPr>
          <w:color w:val="333333"/>
        </w:rPr>
        <w:t xml:space="preserve">. В дополнение к Apple </w:t>
      </w:r>
      <w:proofErr w:type="spellStart"/>
      <w:r>
        <w:rPr>
          <w:color w:val="333333"/>
        </w:rPr>
        <w:t>CarPlay</w:t>
      </w:r>
      <w:proofErr w:type="spellEnd"/>
      <w:r>
        <w:rPr>
          <w:color w:val="333333"/>
        </w:rPr>
        <w:t xml:space="preserve">  в коммуникационную систему PCM с начала нового модельного года также интегрирован сервис </w:t>
      </w:r>
      <w:proofErr w:type="spellStart"/>
      <w:r>
        <w:rPr>
          <w:color w:val="333333"/>
        </w:rPr>
        <w:t>Android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Auto</w:t>
      </w:r>
      <w:proofErr w:type="spellEnd"/>
      <w:r>
        <w:rPr>
          <w:color w:val="333333"/>
        </w:rPr>
        <w:t>. Т</w:t>
      </w:r>
      <w:r>
        <w:rPr>
          <w:color w:val="333333"/>
        </w:rPr>
        <w:t>е</w:t>
      </w:r>
      <w:r>
        <w:rPr>
          <w:color w:val="333333"/>
        </w:rPr>
        <w:t xml:space="preserve">перь наряду с iPhone поддерживаются и смартфоны с операционной системой </w:t>
      </w:r>
      <w:proofErr w:type="spellStart"/>
      <w:r>
        <w:rPr>
          <w:color w:val="333333"/>
        </w:rPr>
        <w:t>Android</w:t>
      </w:r>
      <w:proofErr w:type="spellEnd"/>
      <w:r>
        <w:rPr>
          <w:color w:val="333333"/>
        </w:rPr>
        <w:t xml:space="preserve"> от Google. Определенными функциями и приложениями смартфона, которые не ставят под угрозу безопасность движения, можно управлять на экране PCM 6.0 или с помощью команд голосового ассистента Google.. Кроме того, система голосового </w:t>
      </w:r>
      <w:proofErr w:type="spellStart"/>
      <w:r>
        <w:rPr>
          <w:color w:val="333333"/>
        </w:rPr>
        <w:t>управления</w:t>
      </w:r>
      <w:proofErr w:type="gramStart"/>
      <w:r>
        <w:rPr>
          <w:color w:val="333333"/>
        </w:rPr>
        <w:t>Voice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Pilot</w:t>
      </w:r>
      <w:proofErr w:type="spellEnd"/>
      <w:r>
        <w:rPr>
          <w:color w:val="333333"/>
        </w:rPr>
        <w:t xml:space="preserve"> теперь еще лучше распознает естественную речь. Навигационная система быстрее рассчитывает маршруты, использует при поиске специальных целей (POI) в первую очередь онлайн-поиск и представляет информацию в более наглядном виде.</w:t>
      </w:r>
    </w:p>
    <w:p w14:paraId="1BDF3196" w14:textId="2AD1EC20" w:rsidR="00C2174D" w:rsidRDefault="00C2174D" w:rsidP="00AE7719">
      <w:pPr>
        <w:pStyle w:val="Presse-Standard"/>
        <w:rPr>
          <w:color w:val="333333"/>
          <w:szCs w:val="24"/>
        </w:rPr>
      </w:pPr>
    </w:p>
    <w:p w14:paraId="525C4F1B" w14:textId="60F63E3D" w:rsidR="00C2174D" w:rsidRDefault="00C2174D" w:rsidP="00AE7719">
      <w:pPr>
        <w:pStyle w:val="Presse-Standard"/>
        <w:rPr>
          <w:color w:val="333333"/>
          <w:szCs w:val="24"/>
        </w:rPr>
      </w:pPr>
      <w:r>
        <w:t>Для тех, кто не хочет пользоваться интеграцией смартфона, в коммуникацио</w:t>
      </w:r>
      <w:r>
        <w:t>н</w:t>
      </w:r>
      <w:r>
        <w:t xml:space="preserve">ную систему Porsche Communication </w:t>
      </w:r>
      <w:proofErr w:type="spellStart"/>
      <w:r>
        <w:t>Management</w:t>
      </w:r>
      <w:proofErr w:type="spellEnd"/>
      <w:r>
        <w:t xml:space="preserve"> теперь наряду с Apple </w:t>
      </w:r>
      <w:proofErr w:type="spellStart"/>
      <w:r>
        <w:t>Music</w:t>
      </w:r>
      <w:proofErr w:type="spellEnd"/>
      <w:r>
        <w:rPr>
          <w:vertAlign w:val="superscript"/>
        </w:rPr>
        <w:t>®</w:t>
      </w:r>
      <w:r>
        <w:t xml:space="preserve"> интегрирован и </w:t>
      </w:r>
      <w:proofErr w:type="spellStart"/>
      <w:r>
        <w:t>стриминговый</w:t>
      </w:r>
      <w:proofErr w:type="spellEnd"/>
      <w:r>
        <w:t xml:space="preserve"> сервис Spotify.</w:t>
      </w:r>
    </w:p>
    <w:p w14:paraId="2EB7692A" w14:textId="77777777" w:rsidR="00747147" w:rsidRDefault="00747147" w:rsidP="00AE7719">
      <w:pPr>
        <w:pStyle w:val="Presse-Standard"/>
        <w:rPr>
          <w:color w:val="333333"/>
          <w:szCs w:val="24"/>
        </w:rPr>
      </w:pPr>
    </w:p>
    <w:p w14:paraId="294CD3FA" w14:textId="7D158EB1" w:rsidR="00D70ACF" w:rsidRDefault="00747147" w:rsidP="00AE7719">
      <w:pPr>
        <w:pStyle w:val="Presse-Standard"/>
        <w:rPr>
          <w:color w:val="333333"/>
          <w:szCs w:val="24"/>
        </w:rPr>
      </w:pPr>
      <w:r>
        <w:rPr>
          <w:color w:val="333333"/>
        </w:rPr>
        <w:t>Структура экрана и концепция управления также немного изменились: в левой части центрального дисплея находятся пять кнопок меню. Расположение си</w:t>
      </w:r>
      <w:r>
        <w:rPr>
          <w:color w:val="333333"/>
        </w:rPr>
        <w:t>м</w:t>
      </w:r>
      <w:r>
        <w:rPr>
          <w:color w:val="333333"/>
        </w:rPr>
        <w:t>волов можно настроить индивидуально.</w:t>
      </w:r>
    </w:p>
    <w:p w14:paraId="3F1024BF" w14:textId="695E8462" w:rsidR="004E57F2" w:rsidRDefault="004E57F2" w:rsidP="00AE7719">
      <w:pPr>
        <w:pStyle w:val="Presse-Standard"/>
        <w:rPr>
          <w:color w:val="333333"/>
          <w:szCs w:val="24"/>
        </w:rPr>
      </w:pPr>
    </w:p>
    <w:p w14:paraId="6A098B00" w14:textId="1EE4EFD8" w:rsidR="004E57F2" w:rsidRDefault="004E57F2" w:rsidP="00AE7719">
      <w:pPr>
        <w:pStyle w:val="Presse-Standard"/>
        <w:rPr>
          <w:color w:val="333333"/>
          <w:szCs w:val="24"/>
        </w:rPr>
      </w:pPr>
      <w:r>
        <w:t xml:space="preserve">Планировщик зарядки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Planner</w:t>
      </w:r>
      <w:proofErr w:type="spellEnd"/>
      <w:r>
        <w:t xml:space="preserve"> был дополнительно усовершенствован и теперь еще чаще включает в маршрут станции быстрой зарядки и избегает коротких остановок на зарядку. Кроме того, зарядные станции теперь можно дополнительно фильтровать по классу мощности.</w:t>
      </w:r>
    </w:p>
    <w:p w14:paraId="191458F0" w14:textId="77777777" w:rsidR="00D70ACF" w:rsidRDefault="00D70ACF">
      <w:pPr>
        <w:rPr>
          <w:rFonts w:ascii="Arial" w:hAnsi="Arial" w:cs="Arial"/>
          <w:bCs/>
          <w:color w:val="333333"/>
          <w:sz w:val="24"/>
          <w:szCs w:val="24"/>
        </w:rPr>
      </w:pPr>
      <w:r>
        <w:br w:type="page"/>
      </w:r>
    </w:p>
    <w:p w14:paraId="34DBA230" w14:textId="65A43A42" w:rsidR="00D70ACF" w:rsidRPr="00A6080C" w:rsidRDefault="00D70ACF" w:rsidP="00D70ACF">
      <w:pPr>
        <w:pStyle w:val="berschrift2"/>
        <w:pageBreakBefore/>
        <w:numPr>
          <w:ilvl w:val="0"/>
          <w:numId w:val="0"/>
        </w:numPr>
        <w:spacing w:before="0" w:after="0" w:line="600" w:lineRule="auto"/>
        <w:rPr>
          <w:rFonts w:ascii="Arial" w:hAnsi="Arial" w:cs="Arial"/>
          <w:sz w:val="20"/>
          <w:u w:val="single"/>
          <w:lang w:val="de-DE"/>
        </w:rPr>
      </w:pPr>
      <w:bookmarkStart w:id="1" w:name="_Toc15568465"/>
      <w:bookmarkStart w:id="2" w:name="_Toc17299903"/>
      <w:r>
        <w:rPr>
          <w:rFonts w:ascii="Arial" w:hAnsi="Arial"/>
          <w:sz w:val="20"/>
          <w:u w:val="single"/>
        </w:rPr>
        <w:lastRenderedPageBreak/>
        <w:t>Эксперты</w:t>
      </w:r>
      <w:r w:rsidRPr="00A6080C">
        <w:rPr>
          <w:rFonts w:ascii="Arial" w:hAnsi="Arial"/>
          <w:sz w:val="20"/>
          <w:u w:val="single"/>
          <w:lang w:val="de-DE"/>
        </w:rPr>
        <w:t xml:space="preserve"> Porsche </w:t>
      </w:r>
      <w:r>
        <w:rPr>
          <w:rFonts w:ascii="Arial" w:hAnsi="Arial"/>
          <w:sz w:val="20"/>
          <w:u w:val="single"/>
        </w:rPr>
        <w:t>о</w:t>
      </w:r>
      <w:r w:rsidRPr="00A6080C">
        <w:rPr>
          <w:rFonts w:ascii="Arial" w:hAnsi="Arial"/>
          <w:sz w:val="20"/>
          <w:u w:val="single"/>
          <w:lang w:val="de-DE"/>
        </w:rPr>
        <w:t xml:space="preserve"> </w:t>
      </w:r>
      <w:r>
        <w:rPr>
          <w:rFonts w:ascii="Arial" w:hAnsi="Arial"/>
          <w:sz w:val="20"/>
          <w:u w:val="single"/>
        </w:rPr>
        <w:t>новом</w:t>
      </w:r>
      <w:r w:rsidRPr="00A6080C">
        <w:rPr>
          <w:rFonts w:ascii="Arial" w:hAnsi="Arial"/>
          <w:sz w:val="20"/>
          <w:u w:val="single"/>
          <w:lang w:val="de-DE"/>
        </w:rPr>
        <w:t xml:space="preserve"> Taycan</w:t>
      </w:r>
      <w:bookmarkEnd w:id="1"/>
      <w:bookmarkEnd w:id="2"/>
      <w:r w:rsidRPr="00A6080C">
        <w:rPr>
          <w:rFonts w:ascii="Arial" w:hAnsi="Arial"/>
          <w:sz w:val="20"/>
          <w:u w:val="single"/>
          <w:lang w:val="de-DE"/>
        </w:rPr>
        <w:t xml:space="preserve"> Sport </w:t>
      </w:r>
      <w:proofErr w:type="spellStart"/>
      <w:r w:rsidRPr="00A6080C">
        <w:rPr>
          <w:rFonts w:ascii="Arial" w:hAnsi="Arial"/>
          <w:sz w:val="20"/>
          <w:u w:val="single"/>
          <w:lang w:val="de-DE"/>
        </w:rPr>
        <w:t>Turismo</w:t>
      </w:r>
      <w:proofErr w:type="spellEnd"/>
    </w:p>
    <w:p w14:paraId="68E9ED4B" w14:textId="05E0E307" w:rsidR="00D70ACF" w:rsidRPr="00BA6FB6" w:rsidRDefault="00D70ACF" w:rsidP="00D70ACF">
      <w:pPr>
        <w:pStyle w:val="berschrift1"/>
        <w:keepNext w:val="0"/>
        <w:numPr>
          <w:ilvl w:val="0"/>
          <w:numId w:val="0"/>
        </w:numPr>
        <w:spacing w:before="0" w:after="0" w:line="600" w:lineRule="auto"/>
        <w:rPr>
          <w:rFonts w:ascii="Arial" w:hAnsi="Arial" w:cs="Arial"/>
          <w:b/>
          <w:bCs/>
          <w:sz w:val="24"/>
          <w:szCs w:val="24"/>
        </w:rPr>
      </w:pPr>
      <w:bookmarkStart w:id="3" w:name="_Toc12876943"/>
      <w:bookmarkStart w:id="4" w:name="_Toc15568466"/>
      <w:bookmarkStart w:id="5" w:name="_Toc17299904"/>
      <w:r>
        <w:rPr>
          <w:rFonts w:ascii="Arial" w:hAnsi="Arial"/>
          <w:b/>
          <w:sz w:val="24"/>
        </w:rPr>
        <w:t>«</w:t>
      </w:r>
      <w:r>
        <w:rPr>
          <w:rFonts w:ascii="Arial" w:hAnsi="Arial"/>
          <w:b/>
          <w:color w:val="000000"/>
          <w:sz w:val="24"/>
        </w:rPr>
        <w:t xml:space="preserve">Более спортивную заднюю часть кузова </w:t>
      </w:r>
      <w:proofErr w:type="spellStart"/>
      <w:r>
        <w:rPr>
          <w:rFonts w:ascii="Arial" w:hAnsi="Arial"/>
          <w:b/>
          <w:color w:val="000000"/>
          <w:sz w:val="24"/>
        </w:rPr>
        <w:t>Turismo</w:t>
      </w:r>
      <w:proofErr w:type="spellEnd"/>
      <w:r>
        <w:rPr>
          <w:rFonts w:ascii="Arial" w:hAnsi="Arial"/>
          <w:b/>
          <w:color w:val="000000"/>
          <w:sz w:val="24"/>
        </w:rPr>
        <w:t xml:space="preserve"> просто невозможно с</w:t>
      </w:r>
      <w:r>
        <w:rPr>
          <w:rFonts w:ascii="Arial" w:hAnsi="Arial"/>
          <w:b/>
          <w:color w:val="000000"/>
          <w:sz w:val="24"/>
        </w:rPr>
        <w:t>е</w:t>
      </w:r>
      <w:r>
        <w:rPr>
          <w:rFonts w:ascii="Arial" w:hAnsi="Arial"/>
          <w:b/>
          <w:color w:val="000000"/>
          <w:sz w:val="24"/>
        </w:rPr>
        <w:t>бе представить</w:t>
      </w:r>
      <w:bookmarkEnd w:id="3"/>
      <w:bookmarkEnd w:id="4"/>
      <w:bookmarkEnd w:id="5"/>
      <w:r>
        <w:rPr>
          <w:rFonts w:ascii="Arial" w:hAnsi="Arial"/>
          <w:b/>
          <w:color w:val="000000"/>
          <w:sz w:val="24"/>
        </w:rPr>
        <w:t>»</w:t>
      </w:r>
      <w:r>
        <w:t>.</w:t>
      </w:r>
    </w:p>
    <w:p w14:paraId="4C48B3AF" w14:textId="7B299038" w:rsidR="00D70ACF" w:rsidRDefault="00D70ACF" w:rsidP="00D70ACF">
      <w:pPr>
        <w:pStyle w:val="Listenabsatz"/>
        <w:spacing w:after="36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color w:val="333333"/>
          <w:sz w:val="24"/>
        </w:rPr>
        <w:t>Постоянное улучшение наших автомобилей является характерной чертой компании Porsche</w:t>
      </w:r>
      <w:r>
        <w:rPr>
          <w:rFonts w:ascii="Arial" w:hAnsi="Arial"/>
          <w:sz w:val="24"/>
        </w:rPr>
        <w:t>. К началу нового модельного года мы внесли целый ряд ус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вершенствований в систему привода Taycan. Изменения в стратегии эксплу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тации, </w:t>
      </w:r>
      <w:r>
        <w:rPr>
          <w:rFonts w:ascii="Arial" w:hAnsi="Arial"/>
          <w:color w:val="333333"/>
          <w:sz w:val="24"/>
        </w:rPr>
        <w:t xml:space="preserve">системе управления тепловым режимом и функциях зарядки </w:t>
      </w:r>
      <w:r>
        <w:rPr>
          <w:rFonts w:ascii="Arial" w:hAnsi="Arial"/>
          <w:sz w:val="24"/>
        </w:rPr>
        <w:t xml:space="preserve">позволили повысить эффективность и увеличить запас хода в реальных условиях. Всеми этими разнообразными преимуществами смогут воспользоваться и покупатели нового Taycan </w:t>
      </w:r>
      <w:proofErr w:type="spellStart"/>
      <w:r>
        <w:rPr>
          <w:rFonts w:ascii="Arial" w:hAnsi="Arial"/>
          <w:sz w:val="24"/>
        </w:rPr>
        <w:t>Sport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Turismo</w:t>
      </w:r>
      <w:proofErr w:type="spellEnd"/>
      <w:r>
        <w:rPr>
          <w:rFonts w:ascii="Arial" w:hAnsi="Arial"/>
          <w:sz w:val="24"/>
        </w:rPr>
        <w:t>».</w:t>
      </w:r>
    </w:p>
    <w:p w14:paraId="1C221339" w14:textId="782F30D7" w:rsidR="00D70ACF" w:rsidRPr="005434FB" w:rsidRDefault="008B3C0D" w:rsidP="00D70ACF">
      <w:pPr>
        <w:pStyle w:val="Listenabsatz"/>
        <w:spacing w:after="360" w:line="36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</w:rPr>
        <w:t xml:space="preserve">Клаус </w:t>
      </w:r>
      <w:proofErr w:type="spellStart"/>
      <w:r>
        <w:rPr>
          <w:rFonts w:ascii="Arial" w:hAnsi="Arial"/>
          <w:i/>
          <w:sz w:val="24"/>
        </w:rPr>
        <w:t>Рехбергер</w:t>
      </w:r>
      <w:proofErr w:type="spellEnd"/>
      <w:r>
        <w:rPr>
          <w:rFonts w:ascii="Arial" w:hAnsi="Arial"/>
          <w:i/>
          <w:sz w:val="24"/>
        </w:rPr>
        <w:t>, отдел разработки привода</w:t>
      </w:r>
    </w:p>
    <w:p w14:paraId="62483298" w14:textId="270F5CD7" w:rsidR="00D70ACF" w:rsidRDefault="000245AF" w:rsidP="00D70ACF">
      <w:pPr>
        <w:pStyle w:val="Listenabsatz"/>
        <w:spacing w:after="36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«Среди обширного набора настроек и функций ходовой части нового Taycan </w:t>
      </w:r>
      <w:proofErr w:type="spellStart"/>
      <w:r>
        <w:rPr>
          <w:rFonts w:ascii="Arial" w:hAnsi="Arial"/>
          <w:color w:val="000000"/>
          <w:sz w:val="24"/>
        </w:rPr>
        <w:t>Sport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Turismo</w:t>
      </w:r>
      <w:proofErr w:type="spellEnd"/>
      <w:r>
        <w:rPr>
          <w:rFonts w:ascii="Arial" w:hAnsi="Arial"/>
          <w:color w:val="000000"/>
          <w:sz w:val="24"/>
        </w:rPr>
        <w:t xml:space="preserve"> каждый найдет что-то для себя. Я лично выделил бы опционал</w:t>
      </w:r>
      <w:r>
        <w:rPr>
          <w:rFonts w:ascii="Arial" w:hAnsi="Arial"/>
          <w:color w:val="000000"/>
          <w:sz w:val="24"/>
        </w:rPr>
        <w:t>ь</w:t>
      </w:r>
      <w:r>
        <w:rPr>
          <w:rFonts w:ascii="Arial" w:hAnsi="Arial"/>
          <w:color w:val="000000"/>
          <w:sz w:val="24"/>
        </w:rPr>
        <w:t xml:space="preserve">ную систему управления задними колесами (в модели </w:t>
      </w:r>
      <w:proofErr w:type="spellStart"/>
      <w:r>
        <w:rPr>
          <w:rFonts w:ascii="Arial" w:hAnsi="Arial"/>
          <w:color w:val="000000"/>
          <w:sz w:val="24"/>
        </w:rPr>
        <w:t>Turbo</w:t>
      </w:r>
      <w:proofErr w:type="spellEnd"/>
      <w:r>
        <w:rPr>
          <w:rFonts w:ascii="Arial" w:hAnsi="Arial"/>
          <w:color w:val="000000"/>
          <w:sz w:val="24"/>
        </w:rPr>
        <w:t> S входит в баз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>вую комплектацию). Она повышает уровень комфорта, безопасности и динам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>ки движения. Версия GTS впечатляет своими специальными настройками и с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>четанием высокого комфорта и спортивной динамики».</w:t>
      </w:r>
    </w:p>
    <w:p w14:paraId="06C9D69A" w14:textId="5674BA64" w:rsidR="00D70ACF" w:rsidRDefault="008B3C0D" w:rsidP="00D70ACF">
      <w:pPr>
        <w:pStyle w:val="Listenabsatz"/>
        <w:spacing w:after="360" w:line="36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/>
          <w:i/>
          <w:color w:val="000000"/>
          <w:sz w:val="24"/>
        </w:rPr>
        <w:t xml:space="preserve">Даниэль </w:t>
      </w:r>
      <w:proofErr w:type="spellStart"/>
      <w:r>
        <w:rPr>
          <w:rFonts w:ascii="Arial" w:hAnsi="Arial"/>
          <w:i/>
          <w:color w:val="000000"/>
          <w:sz w:val="24"/>
        </w:rPr>
        <w:t>Лункайт</w:t>
      </w:r>
      <w:proofErr w:type="spellEnd"/>
      <w:r>
        <w:rPr>
          <w:rFonts w:ascii="Arial" w:hAnsi="Arial"/>
          <w:i/>
          <w:color w:val="000000"/>
          <w:sz w:val="24"/>
        </w:rPr>
        <w:t>, отдел разработки ходовой части</w:t>
      </w:r>
    </w:p>
    <w:p w14:paraId="083A7C35" w14:textId="4E47FD64" w:rsidR="00D70ACF" w:rsidRDefault="00D70ACF" w:rsidP="004113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«Мы особенно гордимся новой панорамной крышей с функцией </w:t>
      </w:r>
      <w:proofErr w:type="spellStart"/>
      <w:r w:rsidR="00A6080C">
        <w:rPr>
          <w:rFonts w:ascii="Arial" w:hAnsi="Arial"/>
          <w:color w:val="000000"/>
          <w:sz w:val="24"/>
        </w:rPr>
        <w:t>Light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Control</w:t>
      </w:r>
      <w:proofErr w:type="spellEnd"/>
      <w:r>
        <w:rPr>
          <w:rFonts w:ascii="Arial" w:hAnsi="Arial"/>
          <w:color w:val="000000"/>
          <w:sz w:val="24"/>
        </w:rPr>
        <w:t>. Этот новый элемент дополнительного оборудования представляет собой инн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>вационную разработку с уникальным внешним видом и высокой пра</w:t>
      </w:r>
      <w:r>
        <w:rPr>
          <w:rFonts w:ascii="Arial" w:hAnsi="Arial"/>
          <w:color w:val="000000"/>
          <w:sz w:val="24"/>
        </w:rPr>
        <w:t>к</w:t>
      </w:r>
      <w:r>
        <w:rPr>
          <w:rFonts w:ascii="Arial" w:hAnsi="Arial"/>
          <w:color w:val="000000"/>
          <w:sz w:val="24"/>
        </w:rPr>
        <w:t xml:space="preserve">тической ценностью: </w:t>
      </w:r>
      <w:r>
        <w:rPr>
          <w:rFonts w:ascii="Arial" w:hAnsi="Arial"/>
          <w:sz w:val="24"/>
        </w:rPr>
        <w:t>панорамная крыша защищает пассажиров от слепящего солнца и жары и при этом не затемняет салон. К тому же это первое в мире решение 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добного рода, которое позволяет по отдельности управлять всеми девятью сегментами, делая их прозрачными или матовыми».</w:t>
      </w:r>
    </w:p>
    <w:p w14:paraId="46BBC1D0" w14:textId="78BD9889" w:rsidR="00D70ACF" w:rsidRDefault="008B3C0D" w:rsidP="00D70ACF">
      <w:pPr>
        <w:pStyle w:val="Listenabsatz"/>
        <w:spacing w:after="360" w:line="36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/>
          <w:i/>
          <w:color w:val="000000"/>
          <w:sz w:val="24"/>
        </w:rPr>
        <w:t xml:space="preserve">Михаэль </w:t>
      </w:r>
      <w:proofErr w:type="spellStart"/>
      <w:r>
        <w:rPr>
          <w:rFonts w:ascii="Arial" w:hAnsi="Arial"/>
          <w:i/>
          <w:color w:val="000000"/>
          <w:sz w:val="24"/>
        </w:rPr>
        <w:t>Тильснер</w:t>
      </w:r>
      <w:proofErr w:type="spellEnd"/>
      <w:r>
        <w:rPr>
          <w:rFonts w:ascii="Arial" w:hAnsi="Arial"/>
          <w:i/>
          <w:color w:val="000000"/>
          <w:sz w:val="24"/>
        </w:rPr>
        <w:t>, отдел разработки кузова</w:t>
      </w:r>
    </w:p>
    <w:p w14:paraId="2634CA48" w14:textId="7DEE995B" w:rsidR="00DB26AA" w:rsidRDefault="00DB26AA" w:rsidP="00DB26AA">
      <w:pPr>
        <w:pStyle w:val="Listenabsatz"/>
        <w:keepLines/>
        <w:spacing w:after="36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lastRenderedPageBreak/>
        <w:t>«Более вместительное и практичное по сравнению с седаном багажное отд</w:t>
      </w:r>
      <w:r>
        <w:rPr>
          <w:rFonts w:ascii="Arial" w:hAnsi="Arial"/>
          <w:color w:val="000000"/>
          <w:sz w:val="24"/>
        </w:rPr>
        <w:t>е</w:t>
      </w:r>
      <w:r>
        <w:rPr>
          <w:rFonts w:ascii="Arial" w:hAnsi="Arial"/>
          <w:color w:val="000000"/>
          <w:sz w:val="24"/>
        </w:rPr>
        <w:t>ление нисколько не испортило привлекательный внешний вид Taycan. Напр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тив, </w:t>
      </w:r>
      <w:proofErr w:type="spellStart"/>
      <w:r>
        <w:rPr>
          <w:rFonts w:ascii="Arial" w:hAnsi="Arial"/>
          <w:color w:val="000000"/>
          <w:sz w:val="24"/>
        </w:rPr>
        <w:t>Sport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Turismo</w:t>
      </w:r>
      <w:proofErr w:type="spellEnd"/>
      <w:r>
        <w:rPr>
          <w:rFonts w:ascii="Arial" w:hAnsi="Arial"/>
          <w:color w:val="000000"/>
          <w:sz w:val="24"/>
        </w:rPr>
        <w:t xml:space="preserve"> обладает особым очарованием. Спортивная линия крыши </w:t>
      </w:r>
      <w:proofErr w:type="spellStart"/>
      <w:r>
        <w:rPr>
          <w:rFonts w:ascii="Arial" w:hAnsi="Arial"/>
          <w:color w:val="000000"/>
          <w:sz w:val="24"/>
        </w:rPr>
        <w:t>Flyline</w:t>
      </w:r>
      <w:proofErr w:type="spellEnd"/>
      <w:r>
        <w:rPr>
          <w:rFonts w:ascii="Arial" w:hAnsi="Arial"/>
          <w:color w:val="000000"/>
          <w:sz w:val="24"/>
        </w:rPr>
        <w:t xml:space="preserve">, плавно опускающаяся, несмотря на характерную для </w:t>
      </w:r>
      <w:proofErr w:type="spellStart"/>
      <w:r>
        <w:rPr>
          <w:rFonts w:ascii="Arial" w:hAnsi="Arial"/>
          <w:color w:val="000000"/>
          <w:sz w:val="24"/>
        </w:rPr>
        <w:t>Turismo</w:t>
      </w:r>
      <w:proofErr w:type="spellEnd"/>
      <w:r>
        <w:rPr>
          <w:rFonts w:ascii="Arial" w:hAnsi="Arial"/>
          <w:color w:val="000000"/>
          <w:sz w:val="24"/>
        </w:rPr>
        <w:t xml:space="preserve"> заднюю часть кузова, и расположенное под углом заднее стекло </w:t>
      </w:r>
      <w:proofErr w:type="gramStart"/>
      <w:r>
        <w:rPr>
          <w:rFonts w:ascii="Arial" w:hAnsi="Arial"/>
          <w:color w:val="000000"/>
          <w:sz w:val="24"/>
        </w:rPr>
        <w:t>с</w:t>
      </w:r>
      <w:proofErr w:type="gramEnd"/>
      <w:r>
        <w:rPr>
          <w:rFonts w:ascii="Arial" w:hAnsi="Arial"/>
          <w:color w:val="000000"/>
          <w:sz w:val="24"/>
        </w:rPr>
        <w:t xml:space="preserve"> </w:t>
      </w:r>
      <w:proofErr w:type="gramStart"/>
      <w:r>
        <w:rPr>
          <w:rFonts w:ascii="Arial" w:hAnsi="Arial"/>
          <w:color w:val="000000"/>
          <w:sz w:val="24"/>
        </w:rPr>
        <w:t>окрашенным</w:t>
      </w:r>
      <w:proofErr w:type="gramEnd"/>
      <w:r>
        <w:rPr>
          <w:rFonts w:ascii="Arial" w:hAnsi="Arial"/>
          <w:color w:val="000000"/>
          <w:sz w:val="24"/>
        </w:rPr>
        <w:t xml:space="preserve"> в цвет кузова спойлером на крыше придают типичным для Porsche широким задним крыльям невероятно внушительный вид. Более спортивную заднюю часть куз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 xml:space="preserve">ва </w:t>
      </w:r>
      <w:proofErr w:type="spellStart"/>
      <w:r>
        <w:rPr>
          <w:rFonts w:ascii="Arial" w:hAnsi="Arial"/>
          <w:color w:val="000000"/>
          <w:sz w:val="24"/>
        </w:rPr>
        <w:t>Turismo</w:t>
      </w:r>
      <w:proofErr w:type="spellEnd"/>
      <w:r>
        <w:rPr>
          <w:rFonts w:ascii="Arial" w:hAnsi="Arial"/>
          <w:color w:val="000000"/>
          <w:sz w:val="24"/>
        </w:rPr>
        <w:t xml:space="preserve"> просто невозможно себе представить».</w:t>
      </w:r>
    </w:p>
    <w:p w14:paraId="5240E70D" w14:textId="3E5E2371" w:rsidR="00DB26AA" w:rsidRPr="00F81358" w:rsidRDefault="00DB26AA" w:rsidP="00DB26AA">
      <w:pPr>
        <w:pStyle w:val="Listenabsatz"/>
        <w:keepLines/>
        <w:spacing w:after="360" w:line="360" w:lineRule="auto"/>
        <w:ind w:left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color w:val="000000"/>
          <w:sz w:val="24"/>
        </w:rPr>
        <w:t xml:space="preserve">Кристофер </w:t>
      </w:r>
      <w:proofErr w:type="spellStart"/>
      <w:r>
        <w:rPr>
          <w:rFonts w:ascii="Arial" w:hAnsi="Arial"/>
          <w:i/>
          <w:color w:val="000000"/>
          <w:sz w:val="24"/>
        </w:rPr>
        <w:t>Закс</w:t>
      </w:r>
      <w:proofErr w:type="spellEnd"/>
      <w:r>
        <w:rPr>
          <w:rFonts w:ascii="Arial" w:hAnsi="Arial"/>
          <w:i/>
          <w:color w:val="000000"/>
          <w:sz w:val="24"/>
        </w:rPr>
        <w:t xml:space="preserve">, руководитель проекта </w:t>
      </w:r>
    </w:p>
    <w:p w14:paraId="6359A977" w14:textId="77777777" w:rsidR="00DB26AA" w:rsidRPr="00825FB4" w:rsidRDefault="00DB26AA" w:rsidP="00D70ACF">
      <w:pPr>
        <w:pStyle w:val="Listenabsatz"/>
        <w:spacing w:after="360" w:line="36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4"/>
          <w:szCs w:val="24"/>
          <w:lang w:eastAsia="zh-CN"/>
        </w:rPr>
      </w:pPr>
    </w:p>
    <w:p w14:paraId="653CAEBF" w14:textId="0644E810" w:rsidR="00747147" w:rsidRPr="008D1A10" w:rsidRDefault="00747147" w:rsidP="00747147">
      <w:pPr>
        <w:pStyle w:val="Presse-Standard"/>
        <w:pageBreakBefore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Цифры, данные и факты о Taycan </w:t>
      </w:r>
      <w:proofErr w:type="spellStart"/>
      <w:r>
        <w:rPr>
          <w:sz w:val="20"/>
          <w:u w:val="single"/>
        </w:rPr>
        <w:t>Sport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Turismo</w:t>
      </w:r>
      <w:proofErr w:type="spellEnd"/>
      <w:r>
        <w:rPr>
          <w:sz w:val="20"/>
          <w:u w:val="single"/>
        </w:rPr>
        <w:t xml:space="preserve"> и модельной линейке</w:t>
      </w:r>
    </w:p>
    <w:p w14:paraId="6408BF1C" w14:textId="10C52DF3" w:rsidR="00747147" w:rsidRDefault="00747147" w:rsidP="00747147">
      <w:pPr>
        <w:pStyle w:val="Presse-Standard"/>
        <w:spacing w:after="360" w:line="240" w:lineRule="auto"/>
        <w:rPr>
          <w:b/>
          <w:sz w:val="28"/>
          <w:szCs w:val="28"/>
        </w:rPr>
      </w:pPr>
      <w:r>
        <w:rPr>
          <w:b/>
          <w:sz w:val="28"/>
        </w:rPr>
        <w:t>Знаете ли вы, что…</w:t>
      </w:r>
    </w:p>
    <w:p w14:paraId="5B63BA95" w14:textId="755E3A60" w:rsidR="003C01F1" w:rsidRDefault="003C01F1" w:rsidP="0079498B">
      <w:pPr>
        <w:pStyle w:val="Presse-Standard"/>
        <w:spacing w:after="360"/>
        <w:rPr>
          <w:b/>
          <w:bCs w:val="0"/>
          <w:color w:val="333333"/>
          <w:szCs w:val="24"/>
        </w:rPr>
      </w:pPr>
      <w:r>
        <w:rPr>
          <w:b/>
          <w:color w:val="333333"/>
        </w:rPr>
        <w:t>…к 2025 году 50 % продаваемых по всему миру автомобилей Porsche должны иметь частично или полностью электрифицированный привод?</w:t>
      </w:r>
      <w:r>
        <w:rPr>
          <w:color w:val="333333"/>
        </w:rPr>
        <w:t xml:space="preserve"> К концу десятилетия этот показатель должен увеличиться более чем до 80 %.</w:t>
      </w:r>
    </w:p>
    <w:p w14:paraId="77808D01" w14:textId="563AF0B4" w:rsidR="003238D5" w:rsidRDefault="003238D5" w:rsidP="0079498B">
      <w:pPr>
        <w:pStyle w:val="Presse-Standard"/>
        <w:spacing w:after="360"/>
        <w:rPr>
          <w:color w:val="333333"/>
          <w:szCs w:val="24"/>
        </w:rPr>
      </w:pPr>
      <w:r>
        <w:rPr>
          <w:b/>
          <w:color w:val="333333"/>
        </w:rPr>
        <w:t xml:space="preserve">…дизайн салона </w:t>
      </w:r>
      <w:proofErr w:type="spellStart"/>
      <w:r>
        <w:rPr>
          <w:b/>
          <w:color w:val="333333"/>
        </w:rPr>
        <w:t>Sport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Turismo</w:t>
      </w:r>
      <w:proofErr w:type="spellEnd"/>
      <w:r>
        <w:rPr>
          <w:b/>
          <w:color w:val="333333"/>
        </w:rPr>
        <w:t xml:space="preserve"> соответствует дизайну спортивного сед</w:t>
      </w:r>
      <w:r>
        <w:rPr>
          <w:b/>
          <w:color w:val="333333"/>
        </w:rPr>
        <w:t>а</w:t>
      </w:r>
      <w:r>
        <w:rPr>
          <w:b/>
          <w:color w:val="333333"/>
        </w:rPr>
        <w:t>на, получившему много хвалебных отзывов?</w:t>
      </w:r>
      <w:r>
        <w:rPr>
          <w:color w:val="333333"/>
        </w:rPr>
        <w:t xml:space="preserve"> Похожие на крылья верхняя и нижняя части передней панели проходят по всей ширине салона. Самую выс</w:t>
      </w:r>
      <w:r>
        <w:rPr>
          <w:color w:val="333333"/>
        </w:rPr>
        <w:t>о</w:t>
      </w:r>
      <w:r>
        <w:rPr>
          <w:color w:val="333333"/>
        </w:rPr>
        <w:t>кую точку на передней панели образует отдельная дугообразная панель приб</w:t>
      </w:r>
      <w:r>
        <w:rPr>
          <w:color w:val="333333"/>
        </w:rPr>
        <w:t>о</w:t>
      </w:r>
      <w:r>
        <w:rPr>
          <w:color w:val="333333"/>
        </w:rPr>
        <w:t xml:space="preserve">ров. </w:t>
      </w:r>
      <w:proofErr w:type="gramStart"/>
      <w:r>
        <w:rPr>
          <w:color w:val="333333"/>
        </w:rPr>
        <w:t>Центральный 10,9-дюймовый дисплей информационно-развлекательной системы и еще один опциональный дисплей для переднего пассажира выпо</w:t>
      </w:r>
      <w:r>
        <w:rPr>
          <w:color w:val="333333"/>
        </w:rPr>
        <w:t>л</w:t>
      </w:r>
      <w:r>
        <w:rPr>
          <w:color w:val="333333"/>
        </w:rPr>
        <w:t xml:space="preserve">нены в едином дизайне </w:t>
      </w:r>
      <w:proofErr w:type="spellStart"/>
      <w:r>
        <w:rPr>
          <w:color w:val="333333"/>
        </w:rPr>
        <w:t>Black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Panel</w:t>
      </w:r>
      <w:proofErr w:type="spellEnd"/>
      <w:r>
        <w:rPr>
          <w:color w:val="333333"/>
        </w:rPr>
        <w:t xml:space="preserve"> и образуют широкий сплошной дисплей за общим стеклом. </w:t>
      </w:r>
      <w:proofErr w:type="gramEnd"/>
    </w:p>
    <w:p w14:paraId="011C84DE" w14:textId="23F98BEE" w:rsidR="005309CE" w:rsidRDefault="005309CE" w:rsidP="0079498B">
      <w:pPr>
        <w:pStyle w:val="Presse-Standard"/>
        <w:spacing w:after="360"/>
        <w:rPr>
          <w:color w:val="000000"/>
        </w:rPr>
      </w:pPr>
      <w:r>
        <w:rPr>
          <w:b/>
          <w:color w:val="000000"/>
        </w:rPr>
        <w:t>…</w:t>
      </w:r>
      <w:proofErr w:type="spellStart"/>
      <w:r>
        <w:rPr>
          <w:b/>
          <w:color w:val="000000"/>
        </w:rPr>
        <w:t>пневмоподвеска</w:t>
      </w:r>
      <w:proofErr w:type="spellEnd"/>
      <w:r>
        <w:rPr>
          <w:b/>
          <w:color w:val="000000"/>
        </w:rPr>
        <w:t xml:space="preserve"> (</w:t>
      </w:r>
      <w:proofErr w:type="gramStart"/>
      <w:r>
        <w:rPr>
          <w:b/>
          <w:color w:val="000000"/>
        </w:rPr>
        <w:t>входящая</w:t>
      </w:r>
      <w:proofErr w:type="gramEnd"/>
      <w:r>
        <w:rPr>
          <w:b/>
          <w:color w:val="000000"/>
        </w:rPr>
        <w:t xml:space="preserve"> в базовую комплектацию начиная с модели Taycan 4S </w:t>
      </w:r>
      <w:proofErr w:type="spellStart"/>
      <w:r>
        <w:rPr>
          <w:b/>
          <w:color w:val="000000"/>
        </w:rPr>
        <w:t>Sport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Turismo</w:t>
      </w:r>
      <w:proofErr w:type="spellEnd"/>
      <w:r>
        <w:rPr>
          <w:b/>
          <w:color w:val="000000"/>
        </w:rPr>
        <w:t>) включает в себя интеллектуальную функцию подъема передней части кузова?</w:t>
      </w:r>
      <w:r>
        <w:rPr>
          <w:color w:val="000000"/>
        </w:rPr>
        <w:t xml:space="preserve"> Благодаря этому клиент может легко запр</w:t>
      </w:r>
      <w:r>
        <w:rPr>
          <w:color w:val="000000"/>
        </w:rPr>
        <w:t>о</w:t>
      </w:r>
      <w:r>
        <w:rPr>
          <w:color w:val="000000"/>
        </w:rPr>
        <w:t xml:space="preserve">граммировать автомобиль так, чтобы передняя часть кузова автоматически приподнималась в определенных местах, которые водитель часто проезжает,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перед «лежачими полицейскими» или въездом в гараж. Для сохран</w:t>
      </w:r>
      <w:r>
        <w:rPr>
          <w:color w:val="000000"/>
        </w:rPr>
        <w:t>е</w:t>
      </w:r>
      <w:r>
        <w:rPr>
          <w:color w:val="000000"/>
        </w:rPr>
        <w:t>ния этих настроек достаточно нажать кнопку управления ходовой частью.</w:t>
      </w:r>
    </w:p>
    <w:p w14:paraId="3779EDDF" w14:textId="703ABFF2" w:rsidR="005309CE" w:rsidRDefault="005309CE" w:rsidP="0079498B">
      <w:pPr>
        <w:pStyle w:val="Presse-Standard"/>
        <w:spacing w:after="360"/>
        <w:rPr>
          <w:color w:val="000000"/>
        </w:rPr>
      </w:pPr>
      <w:r>
        <w:rPr>
          <w:b/>
          <w:color w:val="000000"/>
        </w:rPr>
        <w:t>…Taycan был первым серийным автомобилем с рабочим напряжением 800</w:t>
      </w:r>
      <w:proofErr w:type="gramStart"/>
      <w:r>
        <w:rPr>
          <w:b/>
          <w:color w:val="000000"/>
        </w:rPr>
        <w:t> В</w:t>
      </w:r>
      <w:proofErr w:type="gramEnd"/>
      <w:r>
        <w:rPr>
          <w:b/>
          <w:color w:val="000000"/>
        </w:rPr>
        <w:t xml:space="preserve"> вместо обычных для электромобилей 400 В?</w:t>
      </w:r>
      <w:r>
        <w:rPr>
          <w:color w:val="000000"/>
        </w:rPr>
        <w:t xml:space="preserve"> Это обеспечивает выс</w:t>
      </w:r>
      <w:r>
        <w:rPr>
          <w:color w:val="000000"/>
        </w:rPr>
        <w:t>о</w:t>
      </w:r>
      <w:r>
        <w:rPr>
          <w:color w:val="000000"/>
        </w:rPr>
        <w:t xml:space="preserve">кую длительную мощность, значительно сокращает время зарядки, снижает массу и уменьшает необходимое монтажное пространство для высоковольтных проводов. В моделях Taycan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Turismo</w:t>
      </w:r>
      <w:proofErr w:type="spellEnd"/>
      <w:r>
        <w:rPr>
          <w:color w:val="000000"/>
        </w:rPr>
        <w:t xml:space="preserve">, оснащенных высокоэффективной батареей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 xml:space="preserve"> большего размера, используется 800-вольтовая технология.</w:t>
      </w:r>
    </w:p>
    <w:p w14:paraId="6140443A" w14:textId="78987FD6" w:rsidR="005309CE" w:rsidRDefault="005309CE" w:rsidP="005309CE">
      <w:pPr>
        <w:pStyle w:val="PAGParagraphNormal"/>
      </w:pPr>
      <w:r>
        <w:rPr>
          <w:b/>
        </w:rPr>
        <w:lastRenderedPageBreak/>
        <w:t>…сервис «Функции на заказ» (</w:t>
      </w:r>
      <w:proofErr w:type="spellStart"/>
      <w:r>
        <w:rPr>
          <w:b/>
        </w:rPr>
        <w:t>Functions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Demand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FoD</w:t>
      </w:r>
      <w:proofErr w:type="spellEnd"/>
      <w:r>
        <w:rPr>
          <w:b/>
        </w:rPr>
        <w:t>) позволяет владельцам приобретать различные функции обеспечения комфорта и помощи водителю уже после покупки автомобиля в дополнение к его исходной конфигурации?</w:t>
      </w:r>
      <w:r>
        <w:t xml:space="preserve"> На данный момент в список доступных опций входят система оптимизации запаса хода Porsche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Manager (PIRM), усилитель рулевого управления </w:t>
      </w:r>
      <w:proofErr w:type="spellStart"/>
      <w:r>
        <w:t>Plus</w:t>
      </w:r>
      <w:proofErr w:type="spellEnd"/>
      <w:r>
        <w:t xml:space="preserve">, система активного ведения по полосе и Porsche </w:t>
      </w:r>
      <w:proofErr w:type="spellStart"/>
      <w:r>
        <w:t>InnoDrive</w:t>
      </w:r>
      <w:proofErr w:type="spellEnd"/>
      <w:r>
        <w:t>.</w:t>
      </w:r>
    </w:p>
    <w:p w14:paraId="259C3C2D" w14:textId="290F2A50" w:rsidR="006F7A0F" w:rsidRPr="004C3291" w:rsidRDefault="006F7A0F" w:rsidP="005309CE">
      <w:pPr>
        <w:pStyle w:val="PAGParagraphNormal"/>
      </w:pPr>
      <w:r>
        <w:rPr>
          <w:b/>
        </w:rPr>
        <w:t xml:space="preserve">…все модели Taycan </w:t>
      </w:r>
      <w:r>
        <w:rPr>
          <w:b/>
          <w:color w:val="000000"/>
        </w:rPr>
        <w:t>оснащаются двухступенчатой коробкой передач на задней оси?</w:t>
      </w:r>
      <w:r>
        <w:rPr>
          <w:color w:val="000000"/>
        </w:rPr>
        <w:t xml:space="preserve"> Это обеспечивает соответствие высоким требованиям к разгону и максимальной скорости.</w:t>
      </w:r>
    </w:p>
    <w:p w14:paraId="0BA2C225" w14:textId="0C9FB4A0" w:rsidR="005309CE" w:rsidRDefault="003C01F1" w:rsidP="0079498B">
      <w:pPr>
        <w:pStyle w:val="Presse-Standard"/>
        <w:spacing w:after="360"/>
        <w:rPr>
          <w:color w:val="000000"/>
        </w:rPr>
      </w:pPr>
      <w:r>
        <w:rPr>
          <w:b/>
          <w:color w:val="333333"/>
        </w:rPr>
        <w:t xml:space="preserve">…функции </w:t>
      </w:r>
      <w:proofErr w:type="spellStart"/>
      <w:r>
        <w:rPr>
          <w:b/>
          <w:color w:val="000000"/>
        </w:rPr>
        <w:t>Plug</w:t>
      </w:r>
      <w:proofErr w:type="spellEnd"/>
      <w:r>
        <w:rPr>
          <w:b/>
          <w:color w:val="000000"/>
        </w:rPr>
        <w:t xml:space="preserve"> &amp; </w:t>
      </w:r>
      <w:proofErr w:type="spellStart"/>
      <w:r>
        <w:rPr>
          <w:b/>
          <w:color w:val="000000"/>
        </w:rPr>
        <w:t>Charge</w:t>
      </w:r>
      <w:proofErr w:type="spellEnd"/>
      <w:r>
        <w:rPr>
          <w:b/>
          <w:color w:val="000000"/>
        </w:rPr>
        <w:t xml:space="preserve"> позволяют удобно заряжать автомобиль и опл</w:t>
      </w:r>
      <w:r>
        <w:rPr>
          <w:b/>
          <w:color w:val="000000"/>
        </w:rPr>
        <w:t>а</w:t>
      </w:r>
      <w:r>
        <w:rPr>
          <w:b/>
          <w:color w:val="000000"/>
        </w:rPr>
        <w:t>чивать зарядку без карты или приложения?</w:t>
      </w:r>
      <w:r>
        <w:rPr>
          <w:color w:val="000000"/>
        </w:rPr>
        <w:t xml:space="preserve"> Как только подключается заря</w:t>
      </w:r>
      <w:r>
        <w:rPr>
          <w:color w:val="000000"/>
        </w:rPr>
        <w:t>д</w:t>
      </w:r>
      <w:r>
        <w:rPr>
          <w:color w:val="000000"/>
        </w:rPr>
        <w:t xml:space="preserve">ный кабель, Taycan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Turismo</w:t>
      </w:r>
      <w:proofErr w:type="spellEnd"/>
      <w:r>
        <w:rPr>
          <w:color w:val="000000"/>
        </w:rPr>
        <w:t xml:space="preserve"> по закрытому каналу устанавливает связь с зарядной станцией, поддерживающей функцию </w:t>
      </w:r>
      <w:proofErr w:type="spellStart"/>
      <w:r>
        <w:rPr>
          <w:color w:val="000000"/>
        </w:rPr>
        <w:t>Plug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Charge</w:t>
      </w:r>
      <w:proofErr w:type="spellEnd"/>
      <w:r>
        <w:rPr>
          <w:color w:val="000000"/>
        </w:rPr>
        <w:t>. В результате процессы зарядки и оплаты запускаются автоматически.</w:t>
      </w:r>
    </w:p>
    <w:p w14:paraId="6DA600C7" w14:textId="77480C1C" w:rsidR="00D07C95" w:rsidRDefault="003C01F1" w:rsidP="003C01F1">
      <w:pPr>
        <w:pStyle w:val="Presse-Standard"/>
        <w:spacing w:after="360"/>
        <w:rPr>
          <w:szCs w:val="24"/>
        </w:rPr>
      </w:pPr>
      <w:r>
        <w:rPr>
          <w:b/>
          <w:color w:val="333333"/>
        </w:rPr>
        <w:t xml:space="preserve">…специально для модельного ряда Taycan был построен новый завод? </w:t>
      </w:r>
      <w:r>
        <w:t>В Штутгарте-Цуффенхаузене было создано высокотехнологичное производство с современными технологиями и процессами. Согласно концепции «Произво</w:t>
      </w:r>
      <w:r>
        <w:t>д</w:t>
      </w:r>
      <w:r>
        <w:t xml:space="preserve">ство 4.0» компании Porsche работа на заводе организована в соответствии с принципами эффективности, бережливости и </w:t>
      </w:r>
      <w:proofErr w:type="spellStart"/>
      <w:r>
        <w:t>экологичности</w:t>
      </w:r>
      <w:proofErr w:type="spellEnd"/>
      <w:r>
        <w:t>. Эффективность подразумевает гибкие производственные процессы с объединенным в сеть оборудованием, бережливость означает ответственное и рациональное и</w:t>
      </w:r>
      <w:r>
        <w:t>с</w:t>
      </w:r>
      <w:r>
        <w:t>пользование ресурсов, а экологичность — приверженность принципам устойч</w:t>
      </w:r>
      <w:r>
        <w:t>и</w:t>
      </w:r>
      <w:r>
        <w:t>вого развития и охраны окружающей среды.</w:t>
      </w:r>
    </w:p>
    <w:p w14:paraId="76C08CAC" w14:textId="3E9B1C15" w:rsidR="00083C92" w:rsidRPr="00083C92" w:rsidRDefault="001F2259" w:rsidP="00B37964">
      <w:pPr>
        <w:pStyle w:val="Presse-Standard"/>
        <w:spacing w:after="280"/>
        <w:rPr>
          <w:color w:val="333333"/>
          <w:szCs w:val="24"/>
        </w:rPr>
      </w:pPr>
      <w:r>
        <w:rPr>
          <w:b/>
          <w:color w:val="333333"/>
        </w:rPr>
        <w:t>…</w:t>
      </w:r>
      <w:proofErr w:type="gramStart"/>
      <w:r>
        <w:rPr>
          <w:b/>
          <w:color w:val="333333"/>
        </w:rPr>
        <w:t>с</w:t>
      </w:r>
      <w:proofErr w:type="gramEnd"/>
      <w:r>
        <w:rPr>
          <w:b/>
          <w:color w:val="333333"/>
        </w:rPr>
        <w:t xml:space="preserve">ервис Porsche </w:t>
      </w:r>
      <w:proofErr w:type="spellStart"/>
      <w:r>
        <w:rPr>
          <w:b/>
          <w:color w:val="333333"/>
        </w:rPr>
        <w:t>Charging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Service</w:t>
      </w:r>
      <w:proofErr w:type="spellEnd"/>
      <w:r>
        <w:rPr>
          <w:b/>
          <w:color w:val="333333"/>
        </w:rPr>
        <w:t xml:space="preserve"> охватывает на данный момент почти 200 000 зарядных пунктов в 20 странах Европы?</w:t>
      </w:r>
      <w:r>
        <w:rPr>
          <w:color w:val="333333"/>
        </w:rPr>
        <w:t xml:space="preserve"> Среди них почти 6500 зарядных пунктов постоянного тока мощностью более 50 кВт. Совместное предприятие IONITY в настоящее время стремительно наращивает темпы ра</w:t>
      </w:r>
      <w:r>
        <w:rPr>
          <w:color w:val="333333"/>
        </w:rPr>
        <w:t>с</w:t>
      </w:r>
      <w:r>
        <w:rPr>
          <w:color w:val="333333"/>
        </w:rPr>
        <w:lastRenderedPageBreak/>
        <w:t xml:space="preserve">ширения своей сети станций быстрой зарядки в Европе. </w:t>
      </w:r>
      <w:proofErr w:type="gramStart"/>
      <w:r>
        <w:rPr>
          <w:color w:val="333333"/>
        </w:rPr>
        <w:t>К 2025 году их колич</w:t>
      </w:r>
      <w:r>
        <w:rPr>
          <w:color w:val="333333"/>
        </w:rPr>
        <w:t>е</w:t>
      </w:r>
      <w:r>
        <w:rPr>
          <w:color w:val="333333"/>
        </w:rPr>
        <w:t>ство должно вырасти с нынешних 400 до более чем 1000 станций.</w:t>
      </w:r>
      <w:proofErr w:type="gramEnd"/>
      <w:r>
        <w:rPr>
          <w:color w:val="333333"/>
        </w:rPr>
        <w:t xml:space="preserve"> Общее кол</w:t>
      </w:r>
      <w:r>
        <w:rPr>
          <w:color w:val="333333"/>
        </w:rPr>
        <w:t>и</w:t>
      </w:r>
      <w:r>
        <w:rPr>
          <w:color w:val="333333"/>
        </w:rPr>
        <w:t>чество зарядных пунктов должно увеличиться до почти 7000, то есть более чем в четыре раза (в настоящее время насчитывается около 1500 зарядных пун</w:t>
      </w:r>
      <w:r>
        <w:rPr>
          <w:color w:val="333333"/>
        </w:rPr>
        <w:t>к</w:t>
      </w:r>
      <w:r>
        <w:rPr>
          <w:color w:val="333333"/>
        </w:rPr>
        <w:t>тов). Компания Porsche и ее партнеры по совместному предприятию намерены вложить в расширение зарядной инфраструктуры 700 миллионов евро к 2025 году. В дополнение к сети IONITY компания Porsche также планирует п</w:t>
      </w:r>
      <w:r>
        <w:rPr>
          <w:color w:val="333333"/>
        </w:rPr>
        <w:t>о</w:t>
      </w:r>
      <w:r>
        <w:rPr>
          <w:color w:val="333333"/>
        </w:rPr>
        <w:t>строить собственные станции быстрой зарядки вдоль главных транспортных артерий и автобанов Европы.</w:t>
      </w:r>
    </w:p>
    <w:p w14:paraId="2BF36033" w14:textId="4022D545" w:rsidR="00083C92" w:rsidRPr="009E5AC9" w:rsidRDefault="009E5AC9" w:rsidP="009E5AC9">
      <w:pPr>
        <w:pStyle w:val="Presse-Standard"/>
        <w:spacing w:after="360"/>
        <w:rPr>
          <w:color w:val="333333"/>
          <w:szCs w:val="24"/>
        </w:rPr>
      </w:pPr>
      <w:r>
        <w:rPr>
          <w:b/>
          <w:color w:val="333333"/>
        </w:rPr>
        <w:t xml:space="preserve">…GTS расшифровывается как </w:t>
      </w:r>
      <w:proofErr w:type="spellStart"/>
      <w:r>
        <w:rPr>
          <w:b/>
          <w:color w:val="333333"/>
        </w:rPr>
        <w:t>Gran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Turismo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Sport</w:t>
      </w:r>
      <w:proofErr w:type="spellEnd"/>
      <w:r>
        <w:rPr>
          <w:b/>
          <w:color w:val="333333"/>
        </w:rPr>
        <w:t>?</w:t>
      </w:r>
      <w:r>
        <w:rPr>
          <w:color w:val="333333"/>
        </w:rPr>
        <w:t xml:space="preserve"> Эта аббревиатура чре</w:t>
      </w:r>
      <w:r>
        <w:rPr>
          <w:color w:val="333333"/>
        </w:rPr>
        <w:t>з</w:t>
      </w:r>
      <w:r>
        <w:rPr>
          <w:color w:val="333333"/>
        </w:rPr>
        <w:t>вычайно популярна среди владельцев Porsche: на данный момент в каждом модельном ряду присутствует модель GTS. Эти модели Porsche ориентиров</w:t>
      </w:r>
      <w:r>
        <w:rPr>
          <w:color w:val="333333"/>
        </w:rPr>
        <w:t>а</w:t>
      </w:r>
      <w:r>
        <w:rPr>
          <w:color w:val="333333"/>
        </w:rPr>
        <w:t>ны на клиентов, которые безоговорочно отдают предпочтение спортивным а</w:t>
      </w:r>
      <w:r>
        <w:rPr>
          <w:color w:val="333333"/>
        </w:rPr>
        <w:t>в</w:t>
      </w:r>
      <w:r>
        <w:rPr>
          <w:color w:val="333333"/>
        </w:rPr>
        <w:t>томобилям, но при этом не готовы отказаться от высокой практичности. Первым Porsche, в названии которого появилась эта аббревиатура, был 904 Carrera GTS. Его дебют состоялся 26 ноября 1963 года.</w:t>
      </w:r>
    </w:p>
    <w:p w14:paraId="1C95B52A" w14:textId="36B8FC82" w:rsidR="008D1A10" w:rsidRPr="008D1A10" w:rsidRDefault="00B21338" w:rsidP="003F0510">
      <w:pPr>
        <w:pStyle w:val="Presse-Standard"/>
        <w:pageBreakBefore/>
        <w:rPr>
          <w:sz w:val="20"/>
          <w:u w:val="single"/>
        </w:rPr>
      </w:pPr>
      <w:r>
        <w:rPr>
          <w:sz w:val="20"/>
          <w:u w:val="single"/>
        </w:rPr>
        <w:lastRenderedPageBreak/>
        <w:t>Основные данные и элементы комплектации</w:t>
      </w:r>
    </w:p>
    <w:p w14:paraId="49A7D9A3" w14:textId="22E4E084" w:rsidR="007C4CD8" w:rsidRDefault="007C4CD8" w:rsidP="007C4CD8">
      <w:pPr>
        <w:pStyle w:val="Presse-Standard"/>
        <w:spacing w:after="360" w:line="240" w:lineRule="auto"/>
        <w:rPr>
          <w:b/>
          <w:sz w:val="28"/>
          <w:szCs w:val="28"/>
        </w:rPr>
      </w:pPr>
      <w:bookmarkStart w:id="6" w:name="_Toc62727945"/>
      <w:bookmarkStart w:id="7" w:name="_Toc65743525"/>
      <w:r>
        <w:rPr>
          <w:b/>
          <w:sz w:val="28"/>
        </w:rPr>
        <w:t xml:space="preserve">Обзор пяти вариантов Taycan </w:t>
      </w:r>
      <w:proofErr w:type="spellStart"/>
      <w:r>
        <w:rPr>
          <w:b/>
          <w:sz w:val="28"/>
        </w:rPr>
        <w:t>Sport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Turismo</w:t>
      </w:r>
      <w:bookmarkEnd w:id="6"/>
      <w:bookmarkEnd w:id="7"/>
      <w:proofErr w:type="spellEnd"/>
    </w:p>
    <w:p w14:paraId="5C39869E" w14:textId="61508BE9" w:rsidR="007C4CD8" w:rsidRPr="00A6080C" w:rsidRDefault="007C4CD8" w:rsidP="007C4CD8">
      <w:pPr>
        <w:pStyle w:val="Presse-Standard"/>
        <w:spacing w:after="360" w:line="240" w:lineRule="auto"/>
        <w:rPr>
          <w:b/>
          <w:szCs w:val="24"/>
          <w:lang w:val="de-DE"/>
        </w:rPr>
      </w:pPr>
      <w:r w:rsidRPr="00A6080C">
        <w:rPr>
          <w:b/>
          <w:lang w:val="de-DE"/>
        </w:rPr>
        <w:t xml:space="preserve">Porsche Taycan Sport </w:t>
      </w:r>
      <w:proofErr w:type="spellStart"/>
      <w:r w:rsidRPr="00A6080C">
        <w:rPr>
          <w:b/>
          <w:lang w:val="de-DE"/>
        </w:rPr>
        <w:t>Turismo</w:t>
      </w:r>
      <w:proofErr w:type="spellEnd"/>
    </w:p>
    <w:p w14:paraId="25EE54EF" w14:textId="77777777" w:rsidR="007C4CD8" w:rsidRPr="00A6080C" w:rsidRDefault="007C4CD8" w:rsidP="007C4CD8">
      <w:pPr>
        <w:pStyle w:val="Presse-Standard"/>
        <w:spacing w:after="360" w:line="240" w:lineRule="auto"/>
        <w:rPr>
          <w:szCs w:val="24"/>
          <w:u w:val="single"/>
          <w:lang w:val="de-DE"/>
        </w:rPr>
      </w:pPr>
      <w:r>
        <w:rPr>
          <w:u w:val="single"/>
        </w:rPr>
        <w:t>Кузов</w:t>
      </w:r>
      <w:r w:rsidRPr="00A6080C">
        <w:rPr>
          <w:u w:val="single"/>
          <w:lang w:val="de-DE"/>
        </w:rPr>
        <w:t>:</w:t>
      </w:r>
    </w:p>
    <w:p w14:paraId="39481344" w14:textId="7D919FA2" w:rsidR="002039DC" w:rsidRDefault="007C4CD8" w:rsidP="007C4CD8">
      <w:pPr>
        <w:pStyle w:val="Presse-Standard"/>
        <w:rPr>
          <w:szCs w:val="24"/>
        </w:rPr>
      </w:pPr>
      <w:r>
        <w:t>Длина/ширина/высота: 4963/1966</w:t>
      </w:r>
      <w:r w:rsidR="00F81358" w:rsidRPr="00F81358">
        <w:rPr>
          <w:szCs w:val="24"/>
          <w:vertAlign w:val="superscript"/>
        </w:rPr>
        <w:t>2</w:t>
      </w:r>
      <w:r w:rsidR="003F5A6F">
        <w:rPr>
          <w:rStyle w:val="Funotenzeichen"/>
        </w:rPr>
        <w:footnoteReference w:id="2"/>
      </w:r>
      <w:r>
        <w:t>/1391 мм, колесная база: 2900 мм, объем п</w:t>
      </w:r>
      <w:r>
        <w:t>е</w:t>
      </w:r>
      <w:r>
        <w:t xml:space="preserve">реднего/заднего багажного отделения/со сложенными задними сиденьями: 84/446/1212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</w:t>
      </w:r>
    </w:p>
    <w:p w14:paraId="433D2021" w14:textId="51075ED8" w:rsidR="007C4CD8" w:rsidRDefault="002934BC" w:rsidP="00B1243C">
      <w:pPr>
        <w:pStyle w:val="Presse-Standard"/>
        <w:numPr>
          <w:ilvl w:val="0"/>
          <w:numId w:val="8"/>
        </w:numPr>
        <w:rPr>
          <w:szCs w:val="24"/>
        </w:rPr>
      </w:pPr>
      <w:r>
        <w:t>С высокоэффективной батареей: собственная масса (DIN): 2080 кг</w:t>
      </w:r>
    </w:p>
    <w:p w14:paraId="68434711" w14:textId="22CE717E" w:rsidR="002039DC" w:rsidRDefault="002934BC" w:rsidP="00B1243C">
      <w:pPr>
        <w:pStyle w:val="Presse-Standard"/>
        <w:numPr>
          <w:ilvl w:val="0"/>
          <w:numId w:val="8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собственная масса (DIN): 2160 кг</w:t>
      </w:r>
    </w:p>
    <w:p w14:paraId="1B065A85" w14:textId="77777777" w:rsidR="007C4CD8" w:rsidRDefault="007C4CD8" w:rsidP="007C4CD8">
      <w:pPr>
        <w:pStyle w:val="Presse-Standard"/>
        <w:rPr>
          <w:szCs w:val="24"/>
          <w:u w:val="single"/>
        </w:rPr>
      </w:pPr>
    </w:p>
    <w:p w14:paraId="5DCB738F" w14:textId="77777777" w:rsidR="007C4CD8" w:rsidRPr="008D1A10" w:rsidRDefault="007C4CD8" w:rsidP="007C4CD8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611D2D95" w14:textId="4C6E55DE" w:rsidR="007C4CD8" w:rsidRDefault="002934BC" w:rsidP="00B1243C">
      <w:pPr>
        <w:pStyle w:val="Presse-Standard"/>
        <w:numPr>
          <w:ilvl w:val="0"/>
          <w:numId w:val="10"/>
        </w:numPr>
        <w:rPr>
          <w:szCs w:val="24"/>
        </w:rPr>
      </w:pPr>
      <w:r>
        <w:t xml:space="preserve">С высокоэффективной батареей: мощность: 240 кВт (326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300 кВт (408 л. с.), задний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высокоэффе</w:t>
      </w:r>
      <w:r>
        <w:t>к</w:t>
      </w:r>
      <w:r>
        <w:t xml:space="preserve">тивная батарея общей емкостью </w:t>
      </w:r>
      <w:r>
        <w:rPr>
          <w:color w:val="000000"/>
        </w:rPr>
        <w:t>79,2</w:t>
      </w:r>
      <w:r>
        <w:t>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376A97E7" w14:textId="3990FB55" w:rsidR="007C4CD8" w:rsidRDefault="007C4CD8" w:rsidP="007C4CD8">
      <w:pPr>
        <w:pStyle w:val="Presse-Standard"/>
        <w:rPr>
          <w:szCs w:val="24"/>
        </w:rPr>
      </w:pPr>
    </w:p>
    <w:p w14:paraId="5E919941" w14:textId="03B7C3BE" w:rsidR="002039DC" w:rsidRDefault="002934BC" w:rsidP="00B1243C">
      <w:pPr>
        <w:pStyle w:val="Presse-Standard"/>
        <w:numPr>
          <w:ilvl w:val="0"/>
          <w:numId w:val="10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мощность: 280 кВт (380 л. с.), мо</w:t>
      </w:r>
      <w:r>
        <w:t>щ</w:t>
      </w:r>
      <w:r>
        <w:t xml:space="preserve">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350 кВт (476 л. с.), задний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</w:t>
      </w:r>
      <w:r>
        <w:t>о</w:t>
      </w:r>
      <w:r>
        <w:t xml:space="preserve">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536CA383" w14:textId="77777777" w:rsidR="002039DC" w:rsidRDefault="002039DC" w:rsidP="007C4CD8">
      <w:pPr>
        <w:pStyle w:val="Presse-Standard"/>
        <w:rPr>
          <w:szCs w:val="24"/>
        </w:rPr>
      </w:pPr>
    </w:p>
    <w:p w14:paraId="0F524C8B" w14:textId="77777777" w:rsidR="007C4CD8" w:rsidRPr="007E6C91" w:rsidRDefault="007C4CD8" w:rsidP="007C4CD8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634F18E1" w14:textId="794FFF0C" w:rsidR="007C4CD8" w:rsidRDefault="002934BC" w:rsidP="00B1243C">
      <w:pPr>
        <w:pStyle w:val="Presse-Standard"/>
        <w:numPr>
          <w:ilvl w:val="0"/>
          <w:numId w:val="9"/>
        </w:numPr>
        <w:rPr>
          <w:szCs w:val="24"/>
        </w:rPr>
      </w:pPr>
      <w:r>
        <w:t>С высокоэффективной батареей: потребление электроэнергии в см</w:t>
      </w:r>
      <w:r>
        <w:t>е</w:t>
      </w:r>
      <w:r>
        <w:t>шанном цикле по NEDC 26,8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24,2–20,2 </w:t>
      </w:r>
      <w:proofErr w:type="spellStart"/>
      <w:r>
        <w:t>кВт·ч</w:t>
      </w:r>
      <w:proofErr w:type="spellEnd"/>
      <w:r>
        <w:t>/100 км, запас хода по WLTP 358–433 км</w:t>
      </w:r>
    </w:p>
    <w:p w14:paraId="360494FF" w14:textId="306BA118" w:rsidR="002039DC" w:rsidRDefault="002934BC" w:rsidP="00B1243C">
      <w:pPr>
        <w:pStyle w:val="Presse-Standard"/>
        <w:numPr>
          <w:ilvl w:val="0"/>
          <w:numId w:val="9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потребление электроэнергии в смешанном цикле по NEDC 27,4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24,6–21,0 кВт ч/100 км, запас хода по WLTP 417–491 км</w:t>
      </w:r>
    </w:p>
    <w:p w14:paraId="6C7A6C44" w14:textId="77777777" w:rsidR="007C4CD8" w:rsidRPr="008D1A10" w:rsidRDefault="007C4CD8" w:rsidP="007C4CD8">
      <w:pPr>
        <w:pStyle w:val="Presse-Standard"/>
        <w:rPr>
          <w:szCs w:val="24"/>
        </w:rPr>
      </w:pPr>
    </w:p>
    <w:p w14:paraId="2F986890" w14:textId="77777777" w:rsidR="007C4CD8" w:rsidRPr="008D1A10" w:rsidRDefault="007C4CD8" w:rsidP="007C4CD8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04F01988" w14:textId="7078D57A" w:rsidR="007C4CD8" w:rsidRDefault="007C4CD8" w:rsidP="007C4CD8">
      <w:pPr>
        <w:pStyle w:val="Presse-Standard"/>
        <w:rPr>
          <w:szCs w:val="24"/>
        </w:rPr>
      </w:pPr>
      <w:r>
        <w:t>Разгон с 0 до 100 км/ч: 5,4 секунды, максимальная скорость: 230 км/ч</w:t>
      </w:r>
    </w:p>
    <w:p w14:paraId="0A10393F" w14:textId="77777777" w:rsidR="007C4CD8" w:rsidRPr="008D1A10" w:rsidRDefault="007C4CD8" w:rsidP="007C4CD8">
      <w:pPr>
        <w:pStyle w:val="Presse-Standard"/>
        <w:rPr>
          <w:szCs w:val="24"/>
        </w:rPr>
      </w:pPr>
    </w:p>
    <w:p w14:paraId="2B70DA43" w14:textId="77777777" w:rsidR="007C4CD8" w:rsidRPr="008D1A10" w:rsidRDefault="007C4CD8" w:rsidP="004D7867">
      <w:pPr>
        <w:pStyle w:val="Presse-Standard"/>
        <w:keepNext/>
        <w:rPr>
          <w:szCs w:val="24"/>
          <w:u w:val="single"/>
        </w:rPr>
      </w:pPr>
      <w:r>
        <w:rPr>
          <w:u w:val="single"/>
        </w:rPr>
        <w:t>Ходовая часть:</w:t>
      </w:r>
    </w:p>
    <w:p w14:paraId="237214E8" w14:textId="22E91A93" w:rsidR="007C4CD8" w:rsidRDefault="00EB76E6" w:rsidP="007C4CD8">
      <w:pPr>
        <w:pStyle w:val="Presse-Standard"/>
        <w:rPr>
          <w:szCs w:val="24"/>
        </w:rPr>
      </w:pPr>
      <w:r>
        <w:t xml:space="preserve">Подвеска на стальных пружинах, включая систему Porsche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(PASM), 19-дюймовые колесные диски Taycan </w:t>
      </w:r>
      <w:proofErr w:type="spellStart"/>
      <w:r>
        <w:t>Aero</w:t>
      </w:r>
      <w:proofErr w:type="spellEnd"/>
      <w:r>
        <w:t>, тормозная с</w:t>
      </w:r>
      <w:r>
        <w:t>и</w:t>
      </w:r>
      <w:r>
        <w:t>стема: чугунные тормозные диски, диаметр передних/задних тормозных дисков: 360/358 мм, количество поршней передних/задних тормозных механизмов: 6/4, тормозные суппорты: черные</w:t>
      </w:r>
    </w:p>
    <w:p w14:paraId="6A98D694" w14:textId="77777777" w:rsidR="007C4CD8" w:rsidRPr="008D1A10" w:rsidRDefault="007C4CD8" w:rsidP="007C4CD8">
      <w:pPr>
        <w:pStyle w:val="Presse-Standard"/>
        <w:rPr>
          <w:szCs w:val="24"/>
        </w:rPr>
      </w:pPr>
    </w:p>
    <w:p w14:paraId="046CE4DB" w14:textId="77777777" w:rsidR="007C4CD8" w:rsidRPr="008D1A10" w:rsidRDefault="007C4CD8" w:rsidP="007C4CD8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01D460B8" w14:textId="622531E6" w:rsidR="004D7867" w:rsidRPr="004D7867" w:rsidRDefault="004D7867" w:rsidP="004D7867">
      <w:pPr>
        <w:pStyle w:val="Presse-Standard"/>
        <w:rPr>
          <w:szCs w:val="24"/>
        </w:rPr>
      </w:pPr>
      <w:r>
        <w:t>Светодиодные фары, нижняя часть переднего бампера: черного цвета, обл</w:t>
      </w:r>
      <w:r>
        <w:t>и</w:t>
      </w:r>
      <w:r>
        <w:t>цовки порогов: черного цвета, задний диффузор с ребристым дизайном: черн</w:t>
      </w:r>
      <w:r>
        <w:t>о</w:t>
      </w:r>
      <w:r>
        <w:t>го цвета, корпуса наружных зеркал заднего вида: черного цвета, включая ножки зеркал, рамки боковых стекол: черного цвета</w:t>
      </w:r>
    </w:p>
    <w:p w14:paraId="33769EFB" w14:textId="77777777" w:rsidR="007C4CD8" w:rsidRPr="008D1A10" w:rsidRDefault="007C4CD8" w:rsidP="007C4CD8">
      <w:pPr>
        <w:pStyle w:val="Presse-Standard"/>
        <w:rPr>
          <w:szCs w:val="24"/>
        </w:rPr>
      </w:pPr>
    </w:p>
    <w:p w14:paraId="68BDD42E" w14:textId="77777777" w:rsidR="007C4CD8" w:rsidRPr="008D1A10" w:rsidRDefault="007C4CD8" w:rsidP="007C4CD8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7019B57C" w14:textId="21B83C82" w:rsidR="007C4CD8" w:rsidRPr="00051A17" w:rsidRDefault="00EB76E6" w:rsidP="007C4CD8">
      <w:pPr>
        <w:pStyle w:val="Presse-Standard"/>
        <w:rPr>
          <w:bCs w:val="0"/>
          <w:szCs w:val="24"/>
        </w:rPr>
      </w:pPr>
      <w:r>
        <w:rPr>
          <w:color w:val="000000"/>
        </w:rPr>
        <w:t xml:space="preserve">Пакет акцентной отделки черного цвета, передние комфортные сиденья (с 8-позиционной </w:t>
      </w:r>
      <w:proofErr w:type="spellStart"/>
      <w:r>
        <w:rPr>
          <w:color w:val="000000"/>
        </w:rPr>
        <w:t>электрорегулировкой</w:t>
      </w:r>
      <w:proofErr w:type="spellEnd"/>
      <w:r>
        <w:rPr>
          <w:color w:val="000000"/>
        </w:rPr>
        <w:t xml:space="preserve">), частичная кожаная отделка, пакет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>, климат-контроль с расширенными возможностями (</w:t>
      </w:r>
      <w:proofErr w:type="spellStart"/>
      <w:r>
        <w:rPr>
          <w:color w:val="000000"/>
        </w:rPr>
        <w:t>двухзонный</w:t>
      </w:r>
      <w:proofErr w:type="spellEnd"/>
      <w:r>
        <w:rPr>
          <w:color w:val="000000"/>
        </w:rPr>
        <w:t>), мн</w:t>
      </w:r>
      <w:r>
        <w:rPr>
          <w:color w:val="000000"/>
        </w:rPr>
        <w:t>о</w:t>
      </w:r>
      <w:r>
        <w:rPr>
          <w:color w:val="000000"/>
        </w:rPr>
        <w:t>гофункциональное спортивное рулевое колесо с кожаной отделкой</w:t>
      </w:r>
    </w:p>
    <w:p w14:paraId="5D06F26F" w14:textId="77777777" w:rsidR="007C4CD8" w:rsidRDefault="007C4CD8">
      <w:pPr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0FE21096" w14:textId="710A490A" w:rsidR="004D7867" w:rsidRPr="00A6080C" w:rsidRDefault="004D7867" w:rsidP="004D7867">
      <w:pPr>
        <w:pStyle w:val="Presse-Standard"/>
        <w:spacing w:after="360" w:line="240" w:lineRule="auto"/>
        <w:rPr>
          <w:b/>
          <w:szCs w:val="24"/>
          <w:lang w:val="de-DE"/>
        </w:rPr>
      </w:pPr>
      <w:r w:rsidRPr="00A6080C">
        <w:rPr>
          <w:b/>
          <w:lang w:val="de-DE"/>
        </w:rPr>
        <w:lastRenderedPageBreak/>
        <w:t xml:space="preserve">Porsche Taycan 4S Sport </w:t>
      </w:r>
      <w:proofErr w:type="spellStart"/>
      <w:r w:rsidRPr="00A6080C">
        <w:rPr>
          <w:b/>
          <w:lang w:val="de-DE"/>
        </w:rPr>
        <w:t>Turismo</w:t>
      </w:r>
      <w:proofErr w:type="spellEnd"/>
    </w:p>
    <w:p w14:paraId="6EA30780" w14:textId="77777777" w:rsidR="004D7867" w:rsidRPr="00A6080C" w:rsidRDefault="004D7867" w:rsidP="004D7867">
      <w:pPr>
        <w:pStyle w:val="Presse-Standard"/>
        <w:spacing w:after="360" w:line="240" w:lineRule="auto"/>
        <w:rPr>
          <w:szCs w:val="24"/>
          <w:u w:val="single"/>
          <w:lang w:val="de-DE"/>
        </w:rPr>
      </w:pPr>
      <w:r>
        <w:rPr>
          <w:u w:val="single"/>
        </w:rPr>
        <w:t>Кузов</w:t>
      </w:r>
      <w:r w:rsidRPr="00A6080C">
        <w:rPr>
          <w:u w:val="single"/>
          <w:lang w:val="de-DE"/>
        </w:rPr>
        <w:t>:</w:t>
      </w:r>
    </w:p>
    <w:p w14:paraId="7F63AC4E" w14:textId="275E7C4D" w:rsidR="004D7867" w:rsidRDefault="004D7867" w:rsidP="004D7867">
      <w:pPr>
        <w:pStyle w:val="Presse-Standard"/>
        <w:rPr>
          <w:szCs w:val="24"/>
        </w:rPr>
      </w:pPr>
      <w:r>
        <w:t>Длина/ширина/высота: 4963/1966</w:t>
      </w:r>
      <w:r w:rsidR="00B41E4D" w:rsidRPr="006305E5">
        <w:rPr>
          <w:szCs w:val="24"/>
        </w:rPr>
        <w:fldChar w:fldCharType="begin"/>
      </w:r>
      <w:r w:rsidR="00B41E4D" w:rsidRPr="006305E5">
        <w:rPr>
          <w:szCs w:val="24"/>
        </w:rPr>
        <w:instrText xml:space="preserve"> NOTEREF _Ref83903911 \f \h </w:instrText>
      </w:r>
      <w:r w:rsidR="00B41E4D">
        <w:rPr>
          <w:szCs w:val="24"/>
        </w:rPr>
        <w:instrText xml:space="preserve"> \* MERGEFORMAT </w:instrText>
      </w:r>
      <w:r w:rsidR="00B41E4D" w:rsidRPr="006305E5">
        <w:rPr>
          <w:szCs w:val="24"/>
        </w:rPr>
      </w:r>
      <w:r w:rsidR="00B41E4D" w:rsidRPr="006305E5">
        <w:rPr>
          <w:szCs w:val="24"/>
        </w:rPr>
        <w:fldChar w:fldCharType="separate"/>
      </w:r>
      <w:r w:rsidR="00B41E4D" w:rsidRPr="006305E5">
        <w:rPr>
          <w:rStyle w:val="Funotenzeichen"/>
        </w:rPr>
        <w:t>1</w:t>
      </w:r>
      <w:r w:rsidR="00B41E4D" w:rsidRPr="006305E5">
        <w:rPr>
          <w:szCs w:val="24"/>
        </w:rPr>
        <w:fldChar w:fldCharType="end"/>
      </w:r>
      <w:r>
        <w:t>/1391 мм, колесная база: 2900 мм, объем п</w:t>
      </w:r>
      <w:r>
        <w:t>е</w:t>
      </w:r>
      <w:r>
        <w:t xml:space="preserve">реднего/заднего багажного отделения/со сложенными задними сиденьями: 84/446/1212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</w:t>
      </w:r>
    </w:p>
    <w:p w14:paraId="2DD62F3D" w14:textId="2C0FD88E" w:rsidR="004D7867" w:rsidRDefault="004D7867" w:rsidP="00B1243C">
      <w:pPr>
        <w:pStyle w:val="Presse-Standard"/>
        <w:numPr>
          <w:ilvl w:val="0"/>
          <w:numId w:val="8"/>
        </w:numPr>
        <w:rPr>
          <w:szCs w:val="24"/>
        </w:rPr>
      </w:pPr>
      <w:r>
        <w:t>С высокоэффективной батареей: собственная масса (DIN): 2170 кг</w:t>
      </w:r>
    </w:p>
    <w:p w14:paraId="0CDEF73A" w14:textId="76F39A52" w:rsidR="004D7867" w:rsidRDefault="004D7867" w:rsidP="00B1243C">
      <w:pPr>
        <w:pStyle w:val="Presse-Standard"/>
        <w:numPr>
          <w:ilvl w:val="0"/>
          <w:numId w:val="8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собственная масса (DIN): 2250 кг</w:t>
      </w:r>
    </w:p>
    <w:p w14:paraId="60BF2B29" w14:textId="77777777" w:rsidR="004D7867" w:rsidRDefault="004D7867" w:rsidP="004D7867">
      <w:pPr>
        <w:pStyle w:val="Presse-Standard"/>
        <w:rPr>
          <w:szCs w:val="24"/>
          <w:u w:val="single"/>
        </w:rPr>
      </w:pPr>
    </w:p>
    <w:p w14:paraId="20E79B7D" w14:textId="77777777" w:rsidR="004D7867" w:rsidRPr="008D1A10" w:rsidRDefault="004D7867" w:rsidP="004D7867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7044CAD9" w14:textId="4040743B" w:rsidR="004D7867" w:rsidRDefault="004D7867" w:rsidP="00B1243C">
      <w:pPr>
        <w:pStyle w:val="Presse-Standard"/>
        <w:numPr>
          <w:ilvl w:val="0"/>
          <w:numId w:val="10"/>
        </w:numPr>
        <w:rPr>
          <w:szCs w:val="24"/>
        </w:rPr>
      </w:pPr>
      <w:r>
        <w:t xml:space="preserve">С высокоэффективной батареей: мощность: 320 кВт (435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: 390 кВт (530 л. с.), по</w:t>
      </w:r>
      <w:r>
        <w:t>л</w:t>
      </w:r>
      <w:r>
        <w:t xml:space="preserve">ный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</w:t>
      </w:r>
      <w:r>
        <w:t>ф</w:t>
      </w:r>
      <w:r>
        <w:t xml:space="preserve">фективная батарея общей емкостью </w:t>
      </w:r>
      <w:r>
        <w:rPr>
          <w:color w:val="000000"/>
        </w:rPr>
        <w:t>79,2</w:t>
      </w:r>
      <w:r>
        <w:t>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1A26C8C4" w14:textId="77777777" w:rsidR="004D7867" w:rsidRDefault="004D7867" w:rsidP="004D7867">
      <w:pPr>
        <w:pStyle w:val="Presse-Standard"/>
        <w:rPr>
          <w:szCs w:val="24"/>
        </w:rPr>
      </w:pPr>
    </w:p>
    <w:p w14:paraId="5CF0CA43" w14:textId="556B5DAD" w:rsidR="004D7867" w:rsidRDefault="004D7867" w:rsidP="00B1243C">
      <w:pPr>
        <w:pStyle w:val="Presse-Standard"/>
        <w:numPr>
          <w:ilvl w:val="0"/>
          <w:numId w:val="10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мощность: 360 кВт (490 л. с.), мо</w:t>
      </w:r>
      <w:r>
        <w:t>щ</w:t>
      </w:r>
      <w:r>
        <w:t xml:space="preserve">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420 кВт (571 л. с.), полный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</w:t>
      </w:r>
      <w:r>
        <w:t>о</w:t>
      </w:r>
      <w:r>
        <w:t xml:space="preserve">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1C8C5BFC" w14:textId="77777777" w:rsidR="004D7867" w:rsidRDefault="004D7867" w:rsidP="004D7867">
      <w:pPr>
        <w:pStyle w:val="Presse-Standard"/>
        <w:rPr>
          <w:szCs w:val="24"/>
        </w:rPr>
      </w:pPr>
    </w:p>
    <w:p w14:paraId="4FB19EC0" w14:textId="77777777" w:rsidR="004D7867" w:rsidRPr="007E6C91" w:rsidRDefault="004D7867" w:rsidP="004D7867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6C23FB2C" w14:textId="57FD734B" w:rsidR="004D7867" w:rsidRDefault="004D7867" w:rsidP="00B1243C">
      <w:pPr>
        <w:pStyle w:val="Presse-Standard"/>
        <w:numPr>
          <w:ilvl w:val="0"/>
          <w:numId w:val="9"/>
        </w:numPr>
        <w:rPr>
          <w:szCs w:val="24"/>
        </w:rPr>
      </w:pPr>
      <w:r>
        <w:t>С высокоэффективной батареей: потребление электроэнергии в см</w:t>
      </w:r>
      <w:r>
        <w:t>е</w:t>
      </w:r>
      <w:r>
        <w:t>шанном цикле по NEDC 25,7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24,6–20,4 </w:t>
      </w:r>
      <w:proofErr w:type="spellStart"/>
      <w:r>
        <w:t>кВт·ч</w:t>
      </w:r>
      <w:proofErr w:type="spellEnd"/>
      <w:r>
        <w:t>/100 км, запас хода по WLTP 358–441 км</w:t>
      </w:r>
    </w:p>
    <w:p w14:paraId="3B67B581" w14:textId="304D3817" w:rsidR="004D7867" w:rsidRDefault="004D7867" w:rsidP="00B1243C">
      <w:pPr>
        <w:pStyle w:val="Presse-Standard"/>
        <w:numPr>
          <w:ilvl w:val="0"/>
          <w:numId w:val="9"/>
        </w:numPr>
        <w:rPr>
          <w:szCs w:val="24"/>
        </w:rPr>
      </w:pPr>
      <w:r>
        <w:t xml:space="preserve">С высокоэффективной батареей </w:t>
      </w:r>
      <w:proofErr w:type="spellStart"/>
      <w:r>
        <w:t>Plus</w:t>
      </w:r>
      <w:proofErr w:type="spellEnd"/>
      <w:r>
        <w:t>: потребление электроэнергии в смешанном цикле по NEDC 26,1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24,7–21,0 </w:t>
      </w:r>
      <w:proofErr w:type="spellStart"/>
      <w:r>
        <w:t>кВт·ч</w:t>
      </w:r>
      <w:proofErr w:type="spellEnd"/>
      <w:r>
        <w:t>/100 км, запас хода по WLTP 417–498 км</w:t>
      </w:r>
    </w:p>
    <w:p w14:paraId="14AAECB5" w14:textId="77777777" w:rsidR="004D7867" w:rsidRPr="008D1A10" w:rsidRDefault="004D7867" w:rsidP="004D7867">
      <w:pPr>
        <w:pStyle w:val="Presse-Standard"/>
        <w:rPr>
          <w:szCs w:val="24"/>
        </w:rPr>
      </w:pPr>
    </w:p>
    <w:p w14:paraId="7C47A33B" w14:textId="77777777" w:rsidR="004D7867" w:rsidRPr="008D1A10" w:rsidRDefault="004D7867" w:rsidP="004D7867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634E1993" w14:textId="5673F5FB" w:rsidR="004D7867" w:rsidRDefault="004D7867" w:rsidP="004D7867">
      <w:pPr>
        <w:pStyle w:val="Presse-Standard"/>
        <w:rPr>
          <w:szCs w:val="24"/>
        </w:rPr>
      </w:pPr>
      <w:r>
        <w:t>Разгон с 0 до 100 км/ч: 4,0 секунды, максимальная скорость: 250 км/ч</w:t>
      </w:r>
    </w:p>
    <w:p w14:paraId="46380214" w14:textId="77777777" w:rsidR="004D7867" w:rsidRPr="008D1A10" w:rsidRDefault="004D7867" w:rsidP="004D7867">
      <w:pPr>
        <w:pStyle w:val="Presse-Standard"/>
        <w:rPr>
          <w:szCs w:val="24"/>
        </w:rPr>
      </w:pPr>
    </w:p>
    <w:p w14:paraId="6DB4A5C2" w14:textId="77777777" w:rsidR="004D7867" w:rsidRPr="008D1A10" w:rsidRDefault="004D7867" w:rsidP="00DB72B5">
      <w:pPr>
        <w:pStyle w:val="Presse-Standard"/>
        <w:keepNext/>
        <w:rPr>
          <w:szCs w:val="24"/>
          <w:u w:val="single"/>
        </w:rPr>
      </w:pPr>
      <w:r>
        <w:rPr>
          <w:u w:val="single"/>
        </w:rPr>
        <w:lastRenderedPageBreak/>
        <w:t>Ходовая часть:</w:t>
      </w:r>
    </w:p>
    <w:p w14:paraId="46480447" w14:textId="6AF31CFB" w:rsidR="004D7867" w:rsidRDefault="004D7867" w:rsidP="004D7867">
      <w:pPr>
        <w:pStyle w:val="Presse-Standard"/>
        <w:rPr>
          <w:szCs w:val="24"/>
        </w:rPr>
      </w:pPr>
      <w:r>
        <w:t xml:space="preserve">Адаптивная </w:t>
      </w:r>
      <w:proofErr w:type="spellStart"/>
      <w:r>
        <w:t>пневмоподвеска</w:t>
      </w:r>
      <w:proofErr w:type="spellEnd"/>
      <w:r>
        <w:t xml:space="preserve"> с системой Porsche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 и интеллектуальной функцией подъема передней части кузова, 19-дюймовые колесные диски Taycan S </w:t>
      </w:r>
      <w:proofErr w:type="spellStart"/>
      <w:r>
        <w:t>Aero</w:t>
      </w:r>
      <w:proofErr w:type="spellEnd"/>
      <w:r>
        <w:t>, тормозная система: чугунные то</w:t>
      </w:r>
      <w:r>
        <w:t>р</w:t>
      </w:r>
      <w:r>
        <w:t>мозные диски, диаметр передних/задних тормозных дисков: 360/358 мм, кол</w:t>
      </w:r>
      <w:r>
        <w:t>и</w:t>
      </w:r>
      <w:r>
        <w:t>чество поршней передних/задних тормозных механизмов: 6/4, тормозные су</w:t>
      </w:r>
      <w:r>
        <w:t>п</w:t>
      </w:r>
      <w:r>
        <w:t>порты: красные</w:t>
      </w:r>
    </w:p>
    <w:p w14:paraId="53D8FAEC" w14:textId="77777777" w:rsidR="004D7867" w:rsidRPr="008D1A10" w:rsidRDefault="004D7867" w:rsidP="004D7867">
      <w:pPr>
        <w:pStyle w:val="Presse-Standard"/>
        <w:rPr>
          <w:szCs w:val="24"/>
        </w:rPr>
      </w:pPr>
    </w:p>
    <w:p w14:paraId="461F157D" w14:textId="77777777" w:rsidR="004D7867" w:rsidRPr="008D1A10" w:rsidRDefault="004D7867" w:rsidP="004D7867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31882983" w14:textId="3AB08E20" w:rsidR="004D7867" w:rsidRPr="004D7867" w:rsidRDefault="004D7867" w:rsidP="004D7867">
      <w:pPr>
        <w:pStyle w:val="Presse-Standard"/>
        <w:rPr>
          <w:szCs w:val="24"/>
        </w:rPr>
      </w:pPr>
      <w:r>
        <w:t xml:space="preserve">Светодиодные фары с системой Porsche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(PDLS </w:t>
      </w:r>
      <w:proofErr w:type="spellStart"/>
      <w:r>
        <w:t>Plus</w:t>
      </w:r>
      <w:proofErr w:type="spellEnd"/>
      <w:r>
        <w:t>), нижняя часть переднего бампера: черного цвета, облицовки порогов: черного цвета, задний диффузор с ребристым дизайном: черного цвета, корпуса нару</w:t>
      </w:r>
      <w:r>
        <w:t>ж</w:t>
      </w:r>
      <w:r>
        <w:t>ных зеркал заднего вида: черного цвета, включая ножки зеркал, рамки боковых стекол: глянцевого серебристого цвета</w:t>
      </w:r>
    </w:p>
    <w:p w14:paraId="4FAD5CE8" w14:textId="77777777" w:rsidR="004D7867" w:rsidRPr="008D1A10" w:rsidRDefault="004D7867" w:rsidP="004D7867">
      <w:pPr>
        <w:pStyle w:val="Presse-Standard"/>
        <w:rPr>
          <w:szCs w:val="24"/>
        </w:rPr>
      </w:pPr>
    </w:p>
    <w:p w14:paraId="48D213B6" w14:textId="77777777" w:rsidR="004D7867" w:rsidRPr="008D1A10" w:rsidRDefault="004D7867" w:rsidP="004D7867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3E4B0861" w14:textId="2434FA49" w:rsidR="004D7867" w:rsidRPr="00051A17" w:rsidRDefault="00022E77" w:rsidP="004D7867">
      <w:pPr>
        <w:pStyle w:val="Presse-Standard"/>
        <w:rPr>
          <w:bCs w:val="0"/>
          <w:szCs w:val="24"/>
        </w:rPr>
      </w:pPr>
      <w:r>
        <w:rPr>
          <w:color w:val="000000"/>
        </w:rPr>
        <w:t xml:space="preserve">Пакет акцентной отделки черного цвета, передние комфортные сиденья (с 8-позиционной </w:t>
      </w:r>
      <w:proofErr w:type="spellStart"/>
      <w:r>
        <w:rPr>
          <w:color w:val="000000"/>
        </w:rPr>
        <w:t>электрорегулировкой</w:t>
      </w:r>
      <w:proofErr w:type="spellEnd"/>
      <w:r>
        <w:rPr>
          <w:color w:val="000000"/>
        </w:rPr>
        <w:t xml:space="preserve">), частичная кожаная отделка, пакет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>, климат-контроль с расширенными возможностями (</w:t>
      </w:r>
      <w:proofErr w:type="spellStart"/>
      <w:r>
        <w:rPr>
          <w:color w:val="000000"/>
        </w:rPr>
        <w:t>двухзонный</w:t>
      </w:r>
      <w:proofErr w:type="spellEnd"/>
      <w:r>
        <w:rPr>
          <w:color w:val="000000"/>
        </w:rPr>
        <w:t>), мн</w:t>
      </w:r>
      <w:r>
        <w:rPr>
          <w:color w:val="000000"/>
        </w:rPr>
        <w:t>о</w:t>
      </w:r>
      <w:r>
        <w:rPr>
          <w:color w:val="000000"/>
        </w:rPr>
        <w:t>гофункциональное спортивное рулевое колесо с кожаной отделкой</w:t>
      </w:r>
    </w:p>
    <w:p w14:paraId="4BE4C029" w14:textId="77777777" w:rsidR="004D7867" w:rsidRDefault="004D7867">
      <w:pPr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4755104A" w14:textId="5F8D5438" w:rsidR="007C4CD8" w:rsidRPr="00A6080C" w:rsidRDefault="007C4CD8" w:rsidP="007C4CD8">
      <w:pPr>
        <w:pStyle w:val="Presse-Standard"/>
        <w:spacing w:after="360" w:line="240" w:lineRule="auto"/>
        <w:rPr>
          <w:b/>
          <w:szCs w:val="24"/>
          <w:lang w:val="de-DE"/>
        </w:rPr>
      </w:pPr>
      <w:r w:rsidRPr="00A6080C">
        <w:rPr>
          <w:b/>
          <w:lang w:val="de-DE"/>
        </w:rPr>
        <w:lastRenderedPageBreak/>
        <w:t xml:space="preserve">Porsche Taycan GTS Sport </w:t>
      </w:r>
      <w:proofErr w:type="spellStart"/>
      <w:r w:rsidRPr="00A6080C">
        <w:rPr>
          <w:b/>
          <w:lang w:val="de-DE"/>
        </w:rPr>
        <w:t>Turismo</w:t>
      </w:r>
      <w:proofErr w:type="spellEnd"/>
    </w:p>
    <w:p w14:paraId="2A4D020D" w14:textId="255ECB10" w:rsidR="008D1A10" w:rsidRPr="00A6080C" w:rsidRDefault="008D1A10" w:rsidP="007C4CD8">
      <w:pPr>
        <w:pStyle w:val="Presse-Standard"/>
        <w:spacing w:after="360" w:line="240" w:lineRule="auto"/>
        <w:rPr>
          <w:szCs w:val="24"/>
          <w:u w:val="single"/>
          <w:lang w:val="de-DE"/>
        </w:rPr>
      </w:pPr>
      <w:r>
        <w:rPr>
          <w:u w:val="single"/>
        </w:rPr>
        <w:t>Кузов</w:t>
      </w:r>
      <w:r w:rsidRPr="00A6080C">
        <w:rPr>
          <w:u w:val="single"/>
          <w:lang w:val="de-DE"/>
        </w:rPr>
        <w:t>:</w:t>
      </w:r>
    </w:p>
    <w:p w14:paraId="008C2159" w14:textId="239C96CF" w:rsidR="000A04FA" w:rsidRPr="008D1A10" w:rsidRDefault="000A04FA" w:rsidP="007C4CD8">
      <w:pPr>
        <w:pStyle w:val="Presse-Standard"/>
        <w:rPr>
          <w:szCs w:val="24"/>
        </w:rPr>
      </w:pPr>
      <w:r>
        <w:t>Длина/ширина/высота: 4963/1966</w:t>
      </w:r>
      <w:r w:rsidR="00B41E4D" w:rsidRPr="006305E5">
        <w:rPr>
          <w:szCs w:val="24"/>
        </w:rPr>
        <w:fldChar w:fldCharType="begin"/>
      </w:r>
      <w:r w:rsidR="00B41E4D" w:rsidRPr="006305E5">
        <w:rPr>
          <w:szCs w:val="24"/>
        </w:rPr>
        <w:instrText xml:space="preserve"> NOTEREF _Ref83903911 \f \h </w:instrText>
      </w:r>
      <w:r w:rsidR="00B41E4D">
        <w:rPr>
          <w:szCs w:val="24"/>
        </w:rPr>
        <w:instrText xml:space="preserve"> \* MERGEFORMAT </w:instrText>
      </w:r>
      <w:r w:rsidR="00B41E4D" w:rsidRPr="006305E5">
        <w:rPr>
          <w:szCs w:val="24"/>
        </w:rPr>
      </w:r>
      <w:r w:rsidR="00B41E4D" w:rsidRPr="006305E5">
        <w:rPr>
          <w:szCs w:val="24"/>
        </w:rPr>
        <w:fldChar w:fldCharType="separate"/>
      </w:r>
      <w:r w:rsidR="00B41E4D" w:rsidRPr="006305E5">
        <w:rPr>
          <w:rStyle w:val="Funotenzeichen"/>
        </w:rPr>
        <w:t>1</w:t>
      </w:r>
      <w:r w:rsidR="00B41E4D" w:rsidRPr="006305E5">
        <w:rPr>
          <w:szCs w:val="24"/>
        </w:rPr>
        <w:fldChar w:fldCharType="end"/>
      </w:r>
      <w:r>
        <w:t>/1391 мм, колесная база: 2900 мм, объем п</w:t>
      </w:r>
      <w:r>
        <w:t>е</w:t>
      </w:r>
      <w:r>
        <w:t xml:space="preserve">реднего/заднего багажного отделения/со сложенными задними сиденьями: 84/446/1212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0,25, собственная масса (DIN): 2310 кг</w:t>
      </w:r>
    </w:p>
    <w:p w14:paraId="2F0627A5" w14:textId="77777777" w:rsidR="008D1A10" w:rsidRDefault="008D1A10" w:rsidP="008D1A10">
      <w:pPr>
        <w:pStyle w:val="Presse-Standard"/>
        <w:rPr>
          <w:szCs w:val="24"/>
          <w:u w:val="single"/>
        </w:rPr>
      </w:pPr>
    </w:p>
    <w:p w14:paraId="06FE89D3" w14:textId="67547B2C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1EDAFB1B" w14:textId="65B6A25A" w:rsidR="0041172F" w:rsidRDefault="008D1A10" w:rsidP="008D1A10">
      <w:pPr>
        <w:pStyle w:val="Presse-Standard"/>
        <w:rPr>
          <w:szCs w:val="24"/>
        </w:rPr>
      </w:pPr>
      <w:r>
        <w:t xml:space="preserve">Мощность: 380 кВт (517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440 кВт (598 л. с.), полный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1715B493" w14:textId="77777777" w:rsidR="0041172F" w:rsidRDefault="0041172F" w:rsidP="008D1A10">
      <w:pPr>
        <w:pStyle w:val="Presse-Standard"/>
        <w:rPr>
          <w:szCs w:val="24"/>
        </w:rPr>
      </w:pPr>
    </w:p>
    <w:p w14:paraId="618E3C6F" w14:textId="77777777" w:rsidR="0041172F" w:rsidRPr="007E6C91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3BED2B50" w14:textId="2DE4F9D3" w:rsidR="0041172F" w:rsidRDefault="0041172F" w:rsidP="00E12F8D">
      <w:pPr>
        <w:pStyle w:val="Presse-Standard"/>
        <w:rPr>
          <w:szCs w:val="24"/>
        </w:rPr>
      </w:pPr>
      <w:r>
        <w:t>Потребление электроэнергии в смешанном цикле по NEDC 26,0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24,1–21,0 </w:t>
      </w:r>
      <w:proofErr w:type="spellStart"/>
      <w:r>
        <w:t>кВт·ч</w:t>
      </w:r>
      <w:proofErr w:type="spellEnd"/>
      <w:r>
        <w:t>/100 км, запас хода по WLTP 424–490 км</w:t>
      </w:r>
    </w:p>
    <w:p w14:paraId="1DB071A0" w14:textId="77777777" w:rsidR="008D1A10" w:rsidRPr="008D1A10" w:rsidRDefault="008D1A10" w:rsidP="008D1A10">
      <w:pPr>
        <w:pStyle w:val="Presse-Standard"/>
        <w:rPr>
          <w:szCs w:val="24"/>
        </w:rPr>
      </w:pPr>
    </w:p>
    <w:p w14:paraId="2F4D538A" w14:textId="7777777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448AA562" w14:textId="59B5FF3A" w:rsidR="008D1A10" w:rsidRDefault="008D1A10" w:rsidP="008D1A10">
      <w:pPr>
        <w:pStyle w:val="Presse-Standard"/>
        <w:rPr>
          <w:szCs w:val="24"/>
        </w:rPr>
      </w:pPr>
      <w:r>
        <w:t>Разгон с 0 до 100 км/ч: 3,7 секунды, максимальная скорость: 250 км/ч</w:t>
      </w:r>
    </w:p>
    <w:p w14:paraId="4FC641D1" w14:textId="77777777" w:rsidR="008D1A10" w:rsidRPr="008D1A10" w:rsidRDefault="008D1A10" w:rsidP="008D1A10">
      <w:pPr>
        <w:pStyle w:val="Presse-Standard"/>
        <w:rPr>
          <w:szCs w:val="24"/>
        </w:rPr>
      </w:pPr>
    </w:p>
    <w:p w14:paraId="15F768AF" w14:textId="7777777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Ходовая часть:</w:t>
      </w:r>
    </w:p>
    <w:p w14:paraId="4F77D15F" w14:textId="3BED4360" w:rsidR="008D1A10" w:rsidRDefault="008D1A10" w:rsidP="008D1A10">
      <w:pPr>
        <w:pStyle w:val="Presse-Standard"/>
        <w:rPr>
          <w:szCs w:val="24"/>
        </w:rPr>
      </w:pPr>
      <w:r>
        <w:t xml:space="preserve">Адаптивная </w:t>
      </w:r>
      <w:proofErr w:type="spellStart"/>
      <w:r>
        <w:t>пневмоподвеска</w:t>
      </w:r>
      <w:proofErr w:type="spellEnd"/>
      <w:r>
        <w:t xml:space="preserve"> с системой Porsche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 и интеллектуальной функцией подъема передней части кузова, 20-дюймовые колесные диски Taycan </w:t>
      </w:r>
      <w:proofErr w:type="spellStart"/>
      <w:r>
        <w:t>Turbo</w:t>
      </w:r>
      <w:proofErr w:type="spellEnd"/>
      <w:r>
        <w:t xml:space="preserve"> S </w:t>
      </w:r>
      <w:proofErr w:type="spellStart"/>
      <w:r>
        <w:t>Aero</w:t>
      </w:r>
      <w:proofErr w:type="spellEnd"/>
      <w:r>
        <w:t>, тормозная система: чугунные тормозные диски, диаметр передних/задних тормозных дисков: 390/358 мм, к</w:t>
      </w:r>
      <w:r>
        <w:t>о</w:t>
      </w:r>
      <w:r>
        <w:t>личество поршней передних/задних тормозных механизмов: 6/4, тормозные суппорты: красные</w:t>
      </w:r>
    </w:p>
    <w:p w14:paraId="4841B900" w14:textId="77777777" w:rsidR="008D1A10" w:rsidRPr="008D1A10" w:rsidRDefault="008D1A10" w:rsidP="008D1A10">
      <w:pPr>
        <w:pStyle w:val="Presse-Standard"/>
        <w:rPr>
          <w:szCs w:val="24"/>
        </w:rPr>
      </w:pPr>
    </w:p>
    <w:p w14:paraId="42A81482" w14:textId="699FCBD7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4527A7C0" w14:textId="5C3DE8D8" w:rsidR="008D1A10" w:rsidRDefault="00243B03" w:rsidP="00243B03">
      <w:pPr>
        <w:pStyle w:val="Presse-Standard"/>
        <w:rPr>
          <w:szCs w:val="24"/>
        </w:rPr>
      </w:pPr>
      <w:proofErr w:type="gramStart"/>
      <w:r>
        <w:lastRenderedPageBreak/>
        <w:t xml:space="preserve">Затемненные светодиодные матричные фары с системой Porsche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(PDLS </w:t>
      </w:r>
      <w:proofErr w:type="spellStart"/>
      <w:r>
        <w:t>Plus</w:t>
      </w:r>
      <w:proofErr w:type="spellEnd"/>
      <w:r>
        <w:t xml:space="preserve">), облицовка передней части кузова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Design</w:t>
      </w:r>
      <w:proofErr w:type="spellEnd"/>
      <w:r>
        <w:t>, обл</w:t>
      </w:r>
      <w:r>
        <w:t>и</w:t>
      </w:r>
      <w:r>
        <w:t xml:space="preserve">цовки порогов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со вставками: глянцевого черного цвета, нижняя часть наружных зеркал заднего вида: в цвете кузова, включая ножки зеркал черного цвета с рельефной поверхностью, задний диффузор с ребристым д</w:t>
      </w:r>
      <w:r>
        <w:t>и</w:t>
      </w:r>
      <w:r>
        <w:t>зайном и вставкой: глянцевого черного цвета, рамки боковых стекол: глянцев</w:t>
      </w:r>
      <w:r>
        <w:t>о</w:t>
      </w:r>
      <w:r>
        <w:t>го черного</w:t>
      </w:r>
      <w:proofErr w:type="gramEnd"/>
      <w:r>
        <w:t xml:space="preserve"> цвета, название модели на крышке заднего багажного отделения: матового черного цвета, светящаяся полоса с надписью «Porsche» черного цвета</w:t>
      </w:r>
    </w:p>
    <w:p w14:paraId="3423BFFA" w14:textId="77777777" w:rsidR="008D1A10" w:rsidRPr="008D1A10" w:rsidRDefault="008D1A10" w:rsidP="008D1A10">
      <w:pPr>
        <w:pStyle w:val="Presse-Standard"/>
        <w:rPr>
          <w:szCs w:val="24"/>
        </w:rPr>
      </w:pPr>
    </w:p>
    <w:p w14:paraId="1D5B5981" w14:textId="72CD640B" w:rsidR="008D1A10" w:rsidRPr="008D1A10" w:rsidRDefault="008D1A10" w:rsidP="008D1A10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0389C7A6" w14:textId="6254C8A6" w:rsidR="00CB263B" w:rsidRDefault="00243B03" w:rsidP="00243B03">
      <w:pPr>
        <w:pStyle w:val="Presse-Standard"/>
        <w:rPr>
          <w:szCs w:val="24"/>
        </w:rPr>
      </w:pPr>
      <w:proofErr w:type="gramStart"/>
      <w:r>
        <w:t xml:space="preserve">Адаптивные спортивные сиденья (с 18-позиционной </w:t>
      </w:r>
      <w:proofErr w:type="spellStart"/>
      <w:r>
        <w:t>электрорегулировкой</w:t>
      </w:r>
      <w:proofErr w:type="spellEnd"/>
      <w:r>
        <w:t xml:space="preserve">) с пакетом памяти настроек, </w:t>
      </w:r>
      <w:proofErr w:type="spellStart"/>
      <w:r>
        <w:t>электрорегулировка</w:t>
      </w:r>
      <w:proofErr w:type="spellEnd"/>
      <w:r>
        <w:t xml:space="preserve"> высоты и вылета рулевого кол</w:t>
      </w:r>
      <w:r>
        <w:t>е</w:t>
      </w:r>
      <w:r>
        <w:t>са, обогрев передних и задних сидений, кожаная отделка с элементами из ми</w:t>
      </w:r>
      <w:r>
        <w:t>к</w:t>
      </w:r>
      <w:r>
        <w:t xml:space="preserve">рофибры </w:t>
      </w:r>
      <w:proofErr w:type="spellStart"/>
      <w:r>
        <w:t>Race-Tex</w:t>
      </w:r>
      <w:proofErr w:type="spellEnd"/>
      <w:r>
        <w:t>, пакет отделки салона с элементами из матового алюминия черного цвета, пакет акцентной отделки черного цвета, обивка потолка из ми</w:t>
      </w:r>
      <w:r>
        <w:t>к</w:t>
      </w:r>
      <w:r>
        <w:t xml:space="preserve">рофибры </w:t>
      </w:r>
      <w:proofErr w:type="spellStart"/>
      <w:r>
        <w:t>Race-Tex</w:t>
      </w:r>
      <w:proofErr w:type="spellEnd"/>
      <w:r>
        <w:t xml:space="preserve">, пакет </w:t>
      </w:r>
      <w:proofErr w:type="spellStart"/>
      <w:r>
        <w:t>Sport</w:t>
      </w:r>
      <w:proofErr w:type="spellEnd"/>
      <w:r>
        <w:t xml:space="preserve"> Chrono, включая многофункциональное спо</w:t>
      </w:r>
      <w:r>
        <w:t>р</w:t>
      </w:r>
      <w:r>
        <w:t>тивное рулевое колесо GT с отделкой микрофиброй</w:t>
      </w:r>
      <w:proofErr w:type="gramEnd"/>
      <w:r>
        <w:t xml:space="preserve"> </w:t>
      </w:r>
      <w:proofErr w:type="spellStart"/>
      <w:r>
        <w:t>Race-Tex</w:t>
      </w:r>
      <w:proofErr w:type="spellEnd"/>
      <w:r>
        <w:t xml:space="preserve"> и переключат</w:t>
      </w:r>
      <w:r>
        <w:t>е</w:t>
      </w:r>
      <w:r>
        <w:t xml:space="preserve">лем режимов движения, накладки на пороги из матового алюминия черного цвета, пакет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Plus</w:t>
      </w:r>
      <w:proofErr w:type="spellEnd"/>
    </w:p>
    <w:p w14:paraId="2C79FA43" w14:textId="77777777" w:rsidR="001B74F1" w:rsidRPr="00051A17" w:rsidRDefault="001B74F1" w:rsidP="00752D90">
      <w:pPr>
        <w:pStyle w:val="Presse-Standard"/>
        <w:rPr>
          <w:bCs w:val="0"/>
          <w:szCs w:val="24"/>
        </w:rPr>
      </w:pPr>
    </w:p>
    <w:p w14:paraId="0D03CF50" w14:textId="5183151F" w:rsidR="00DB72B5" w:rsidRPr="00A6080C" w:rsidRDefault="00DB72B5" w:rsidP="00DB72B5">
      <w:pPr>
        <w:pStyle w:val="Presse-Standard"/>
        <w:pageBreakBefore/>
        <w:spacing w:after="360" w:line="240" w:lineRule="auto"/>
        <w:rPr>
          <w:b/>
          <w:szCs w:val="24"/>
          <w:lang w:val="de-DE"/>
        </w:rPr>
      </w:pPr>
      <w:r w:rsidRPr="00A6080C">
        <w:rPr>
          <w:b/>
          <w:lang w:val="de-DE"/>
        </w:rPr>
        <w:lastRenderedPageBreak/>
        <w:t xml:space="preserve">Porsche Taycan Turbo Sport </w:t>
      </w:r>
      <w:proofErr w:type="spellStart"/>
      <w:r w:rsidRPr="00A6080C">
        <w:rPr>
          <w:b/>
          <w:lang w:val="de-DE"/>
        </w:rPr>
        <w:t>Turismo</w:t>
      </w:r>
      <w:proofErr w:type="spellEnd"/>
    </w:p>
    <w:p w14:paraId="6634F0B9" w14:textId="77777777" w:rsidR="00DB72B5" w:rsidRPr="00A6080C" w:rsidRDefault="00DB72B5" w:rsidP="00DB72B5">
      <w:pPr>
        <w:pStyle w:val="Presse-Standard"/>
        <w:spacing w:after="360" w:line="240" w:lineRule="auto"/>
        <w:rPr>
          <w:szCs w:val="24"/>
          <w:u w:val="single"/>
          <w:lang w:val="de-DE"/>
        </w:rPr>
      </w:pPr>
      <w:r>
        <w:rPr>
          <w:u w:val="single"/>
        </w:rPr>
        <w:t>Кузов</w:t>
      </w:r>
      <w:r w:rsidRPr="00A6080C">
        <w:rPr>
          <w:u w:val="single"/>
          <w:lang w:val="de-DE"/>
        </w:rPr>
        <w:t>:</w:t>
      </w:r>
    </w:p>
    <w:p w14:paraId="67B6E2FB" w14:textId="198F49BE" w:rsidR="00DB72B5" w:rsidRDefault="00DB72B5" w:rsidP="00DB72B5">
      <w:pPr>
        <w:pStyle w:val="Presse-Standard"/>
        <w:rPr>
          <w:szCs w:val="24"/>
        </w:rPr>
      </w:pPr>
      <w:r>
        <w:t>Длина/ширина/высота: 4963/1966</w:t>
      </w:r>
      <w:r w:rsidR="00B41E4D" w:rsidRPr="006305E5">
        <w:rPr>
          <w:szCs w:val="24"/>
        </w:rPr>
        <w:fldChar w:fldCharType="begin"/>
      </w:r>
      <w:r w:rsidR="00B41E4D" w:rsidRPr="006305E5">
        <w:rPr>
          <w:szCs w:val="24"/>
        </w:rPr>
        <w:instrText xml:space="preserve"> NOTEREF _Ref83903911 \f \h </w:instrText>
      </w:r>
      <w:r w:rsidR="00B41E4D">
        <w:rPr>
          <w:szCs w:val="24"/>
        </w:rPr>
        <w:instrText xml:space="preserve"> \* MERGEFORMAT </w:instrText>
      </w:r>
      <w:r w:rsidR="00B41E4D" w:rsidRPr="006305E5">
        <w:rPr>
          <w:szCs w:val="24"/>
        </w:rPr>
      </w:r>
      <w:r w:rsidR="00B41E4D" w:rsidRPr="006305E5">
        <w:rPr>
          <w:szCs w:val="24"/>
        </w:rPr>
        <w:fldChar w:fldCharType="separate"/>
      </w:r>
      <w:r w:rsidR="00B41E4D" w:rsidRPr="006305E5">
        <w:rPr>
          <w:rStyle w:val="Funotenzeichen"/>
        </w:rPr>
        <w:t>1</w:t>
      </w:r>
      <w:r w:rsidR="00B41E4D" w:rsidRPr="006305E5">
        <w:rPr>
          <w:szCs w:val="24"/>
        </w:rPr>
        <w:fldChar w:fldCharType="end"/>
      </w:r>
      <w:r>
        <w:t>/1391 мм, колесная база: 2900 мм, объем п</w:t>
      </w:r>
      <w:r>
        <w:t>е</w:t>
      </w:r>
      <w:r>
        <w:t xml:space="preserve">реднего/заднего багажного отделения/со сложенными задними сиденьями: 84/405/1171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0,25, собственная масса (DIN): 2330 кг</w:t>
      </w:r>
    </w:p>
    <w:p w14:paraId="0DE2A94F" w14:textId="77777777" w:rsidR="00DB72B5" w:rsidRDefault="00DB72B5" w:rsidP="00DB72B5">
      <w:pPr>
        <w:pStyle w:val="Presse-Standard"/>
        <w:rPr>
          <w:szCs w:val="24"/>
          <w:u w:val="single"/>
        </w:rPr>
      </w:pPr>
    </w:p>
    <w:p w14:paraId="4B85F35F" w14:textId="77777777" w:rsidR="00DB72B5" w:rsidRPr="008D1A10" w:rsidRDefault="00DB72B5" w:rsidP="00DB72B5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696E9AE8" w14:textId="4AE58B33" w:rsidR="00DB72B5" w:rsidRDefault="00DB72B5" w:rsidP="00DB72B5">
      <w:pPr>
        <w:pStyle w:val="Presse-Standard"/>
        <w:rPr>
          <w:szCs w:val="24"/>
        </w:rPr>
      </w:pPr>
      <w:r>
        <w:t xml:space="preserve">Мощность: 460 кВт (625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500 кВт (680 л. с.), полный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5339AA0B" w14:textId="77777777" w:rsidR="00DB72B5" w:rsidRDefault="00DB72B5" w:rsidP="00DB72B5">
      <w:pPr>
        <w:pStyle w:val="Presse-Standard"/>
        <w:rPr>
          <w:szCs w:val="24"/>
        </w:rPr>
      </w:pPr>
    </w:p>
    <w:p w14:paraId="663D5A2F" w14:textId="77777777" w:rsidR="00DB72B5" w:rsidRPr="007E6C91" w:rsidRDefault="00DB72B5" w:rsidP="00DB72B5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2196AA5D" w14:textId="3381C2C4" w:rsidR="00DB72B5" w:rsidRDefault="00DB72B5" w:rsidP="00DB72B5">
      <w:pPr>
        <w:pStyle w:val="Presse-Standard"/>
        <w:rPr>
          <w:szCs w:val="24"/>
        </w:rPr>
      </w:pPr>
      <w:r>
        <w:t>Потребление электроэнергии в смешанном цикле по NEDC 26,3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24,2–20,9 </w:t>
      </w:r>
      <w:proofErr w:type="spellStart"/>
      <w:r>
        <w:t>кВт·ч</w:t>
      </w:r>
      <w:proofErr w:type="spellEnd"/>
      <w:r>
        <w:t>/100 км, запас хода по WLTP 424–491 км</w:t>
      </w:r>
    </w:p>
    <w:p w14:paraId="2C1286AE" w14:textId="77777777" w:rsidR="00DB72B5" w:rsidRPr="008D1A10" w:rsidRDefault="00DB72B5" w:rsidP="00DB72B5">
      <w:pPr>
        <w:pStyle w:val="Presse-Standard"/>
        <w:rPr>
          <w:szCs w:val="24"/>
        </w:rPr>
      </w:pPr>
    </w:p>
    <w:p w14:paraId="5DC59355" w14:textId="77777777" w:rsidR="00DB72B5" w:rsidRPr="008D1A10" w:rsidRDefault="00DB72B5" w:rsidP="00DB72B5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7FB200B6" w14:textId="3F79484F" w:rsidR="00DB72B5" w:rsidRDefault="00DB72B5" w:rsidP="00DB72B5">
      <w:pPr>
        <w:pStyle w:val="Presse-Standard"/>
        <w:rPr>
          <w:szCs w:val="24"/>
        </w:rPr>
      </w:pPr>
      <w:r>
        <w:t>Разгон с 0 до 100 км/ч: 3,2 секунды, максимальная скорость: 260 км/ч</w:t>
      </w:r>
    </w:p>
    <w:p w14:paraId="6AD24857" w14:textId="77777777" w:rsidR="00DB72B5" w:rsidRPr="008D1A10" w:rsidRDefault="00DB72B5" w:rsidP="00DB72B5">
      <w:pPr>
        <w:pStyle w:val="Presse-Standard"/>
        <w:rPr>
          <w:szCs w:val="24"/>
        </w:rPr>
      </w:pPr>
    </w:p>
    <w:p w14:paraId="202E261F" w14:textId="77777777" w:rsidR="00DB72B5" w:rsidRPr="008D1A10" w:rsidRDefault="00DB72B5" w:rsidP="00DB72B5">
      <w:pPr>
        <w:pStyle w:val="Presse-Standard"/>
        <w:keepNext/>
        <w:rPr>
          <w:szCs w:val="24"/>
          <w:u w:val="single"/>
        </w:rPr>
      </w:pPr>
      <w:r>
        <w:rPr>
          <w:u w:val="single"/>
        </w:rPr>
        <w:t>Ходовая часть:</w:t>
      </w:r>
    </w:p>
    <w:p w14:paraId="2579381F" w14:textId="10F8C28D" w:rsidR="00DB72B5" w:rsidRDefault="00DB72B5" w:rsidP="00DB72B5">
      <w:pPr>
        <w:pStyle w:val="Presse-Standard"/>
        <w:rPr>
          <w:szCs w:val="24"/>
        </w:rPr>
      </w:pPr>
      <w:proofErr w:type="gramStart"/>
      <w:r>
        <w:t xml:space="preserve">Адаптивная </w:t>
      </w:r>
      <w:proofErr w:type="spellStart"/>
      <w:r>
        <w:t>пневмоподвеска</w:t>
      </w:r>
      <w:proofErr w:type="spellEnd"/>
      <w:r>
        <w:t xml:space="preserve"> с системой Porsche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 и интеллектуальной функцией подъема передней части кузова, система Porsche </w:t>
      </w:r>
      <w:proofErr w:type="spellStart"/>
      <w:r>
        <w:t>Torque</w:t>
      </w:r>
      <w:proofErr w:type="spellEnd"/>
      <w:r>
        <w:t xml:space="preserve"> </w:t>
      </w:r>
      <w:proofErr w:type="spellStart"/>
      <w:r>
        <w:t>Vectoring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(PTV </w:t>
      </w:r>
      <w:proofErr w:type="spellStart"/>
      <w:r>
        <w:t>Plus</w:t>
      </w:r>
      <w:proofErr w:type="spellEnd"/>
      <w:r>
        <w:t xml:space="preserve">), 20-дюймовые колесные диски Taycan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Aero</w:t>
      </w:r>
      <w:proofErr w:type="spellEnd"/>
      <w:r>
        <w:t xml:space="preserve">, </w:t>
      </w:r>
      <w:r>
        <w:rPr>
          <w:color w:val="000000"/>
        </w:rPr>
        <w:t xml:space="preserve">тормозная система: тормоза Porsche </w:t>
      </w:r>
      <w:proofErr w:type="spellStart"/>
      <w:r>
        <w:rPr>
          <w:color w:val="000000"/>
        </w:rPr>
        <w:t>Surface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Brake</w:t>
      </w:r>
      <w:proofErr w:type="spellEnd"/>
      <w:r>
        <w:rPr>
          <w:color w:val="000000"/>
        </w:rPr>
        <w:t xml:space="preserve"> (PSCB), диаметр передних/задних тормозных дисков: 410/365 мм, количество поршней передних/задних тормозных механизмов: 6/4, тормозные суппорты: белые</w:t>
      </w:r>
      <w:proofErr w:type="gramEnd"/>
    </w:p>
    <w:p w14:paraId="366AD454" w14:textId="77777777" w:rsidR="00DB72B5" w:rsidRPr="008D1A10" w:rsidRDefault="00DB72B5" w:rsidP="00DB72B5">
      <w:pPr>
        <w:pStyle w:val="Presse-Standard"/>
        <w:rPr>
          <w:szCs w:val="24"/>
        </w:rPr>
      </w:pPr>
    </w:p>
    <w:p w14:paraId="3B6076E7" w14:textId="77777777" w:rsidR="00DB72B5" w:rsidRPr="008D1A10" w:rsidRDefault="00DB72B5" w:rsidP="00DB72B5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56DE2924" w14:textId="7A759B4F" w:rsidR="00B1332B" w:rsidRPr="00B1332B" w:rsidRDefault="00B1332B" w:rsidP="00B1332B">
      <w:pPr>
        <w:pStyle w:val="Presse-Standard"/>
        <w:rPr>
          <w:szCs w:val="24"/>
        </w:rPr>
      </w:pPr>
      <w:proofErr w:type="gramStart"/>
      <w:r>
        <w:lastRenderedPageBreak/>
        <w:t xml:space="preserve">Светодиодные матричные фары с системой Porsche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(PDLS </w:t>
      </w:r>
      <w:proofErr w:type="spellStart"/>
      <w:r>
        <w:t>Plus</w:t>
      </w:r>
      <w:proofErr w:type="spellEnd"/>
      <w:r>
        <w:t>), нижняя часть переднего бампера: со вставкой в цвете кузова, о</w:t>
      </w:r>
      <w:r>
        <w:t>б</w:t>
      </w:r>
      <w:r>
        <w:t>лицовки порогов: черного цвета со вставкой в цвете кузова, задний диффузор с ребристым дизайном: со вставкой в цвете кузова, корпуса наружных зеркал заднего вида: в цвете кузова, включая ножки зеркал черного цвета, рамки бок</w:t>
      </w:r>
      <w:r>
        <w:t>о</w:t>
      </w:r>
      <w:r>
        <w:t>вых стекол: глянцевого серебристого цвета</w:t>
      </w:r>
      <w:proofErr w:type="gramEnd"/>
    </w:p>
    <w:p w14:paraId="66B6279B" w14:textId="77777777" w:rsidR="00DB72B5" w:rsidRPr="008D1A10" w:rsidRDefault="00DB72B5" w:rsidP="00DB72B5">
      <w:pPr>
        <w:pStyle w:val="Presse-Standard"/>
        <w:rPr>
          <w:szCs w:val="24"/>
        </w:rPr>
      </w:pPr>
    </w:p>
    <w:p w14:paraId="751A4058" w14:textId="77777777" w:rsidR="00DB72B5" w:rsidRPr="008D1A10" w:rsidRDefault="00DB72B5" w:rsidP="00DB72B5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16C58CF5" w14:textId="160C1213" w:rsidR="004F6C20" w:rsidRDefault="00C463C9" w:rsidP="00DB72B5">
      <w:pPr>
        <w:pStyle w:val="Presse-Standard"/>
        <w:rPr>
          <w:color w:val="000000"/>
        </w:rPr>
      </w:pPr>
      <w:r>
        <w:rPr>
          <w:color w:val="000000"/>
        </w:rPr>
        <w:t xml:space="preserve">Пакет акцентной отделки черного цвета, передние комфортные сиденья (с 14-позиционной </w:t>
      </w:r>
      <w:proofErr w:type="spellStart"/>
      <w:r>
        <w:rPr>
          <w:color w:val="000000"/>
        </w:rPr>
        <w:t>электрорегулировкой</w:t>
      </w:r>
      <w:proofErr w:type="spellEnd"/>
      <w:r>
        <w:rPr>
          <w:color w:val="000000"/>
        </w:rPr>
        <w:t>) с пакетом памяти настроек, обогрев пере</w:t>
      </w:r>
      <w:r>
        <w:rPr>
          <w:color w:val="000000"/>
        </w:rPr>
        <w:t>д</w:t>
      </w:r>
      <w:r>
        <w:rPr>
          <w:color w:val="000000"/>
        </w:rPr>
        <w:t xml:space="preserve">них и задних сидений, отделка гладкой кожей, обивка потолка из микрофибры </w:t>
      </w:r>
      <w:proofErr w:type="spellStart"/>
      <w:r>
        <w:rPr>
          <w:color w:val="000000"/>
        </w:rPr>
        <w:t>Race-Tex</w:t>
      </w:r>
      <w:proofErr w:type="spellEnd"/>
      <w:r>
        <w:rPr>
          <w:color w:val="000000"/>
        </w:rPr>
        <w:t>, аудиосистема BOSE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Surround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>, климат-контроль с расшире</w:t>
      </w:r>
      <w:r>
        <w:rPr>
          <w:color w:val="000000"/>
        </w:rPr>
        <w:t>н</w:t>
      </w:r>
      <w:r>
        <w:rPr>
          <w:color w:val="000000"/>
        </w:rPr>
        <w:t>ными возможностями (</w:t>
      </w:r>
      <w:proofErr w:type="spellStart"/>
      <w:r>
        <w:rPr>
          <w:color w:val="000000"/>
        </w:rPr>
        <w:t>двухзонный</w:t>
      </w:r>
      <w:proofErr w:type="spellEnd"/>
      <w:r>
        <w:rPr>
          <w:color w:val="000000"/>
        </w:rPr>
        <w:t xml:space="preserve">), многофункциональное спортивное рулевое колесо с кожаной отделкой и </w:t>
      </w:r>
      <w:proofErr w:type="spellStart"/>
      <w:r>
        <w:rPr>
          <w:color w:val="000000"/>
        </w:rPr>
        <w:t>электрорегулировкой</w:t>
      </w:r>
      <w:proofErr w:type="spellEnd"/>
      <w:r>
        <w:rPr>
          <w:color w:val="000000"/>
        </w:rPr>
        <w:t xml:space="preserve"> высоты и вылета</w:t>
      </w:r>
    </w:p>
    <w:p w14:paraId="769D4817" w14:textId="0AE38535" w:rsidR="008D4A1F" w:rsidRDefault="008D4A1F" w:rsidP="00DB72B5">
      <w:pPr>
        <w:pStyle w:val="Presse-Standard"/>
        <w:rPr>
          <w:color w:val="000000"/>
        </w:rPr>
      </w:pPr>
    </w:p>
    <w:p w14:paraId="42F7570E" w14:textId="1B6C3260" w:rsidR="008D4A1F" w:rsidRPr="00A6080C" w:rsidRDefault="008D4A1F" w:rsidP="008D4A1F">
      <w:pPr>
        <w:pStyle w:val="Presse-Standard"/>
        <w:pageBreakBefore/>
        <w:spacing w:after="360" w:line="240" w:lineRule="auto"/>
        <w:rPr>
          <w:b/>
          <w:szCs w:val="24"/>
          <w:lang w:val="de-DE"/>
        </w:rPr>
      </w:pPr>
      <w:r w:rsidRPr="00A6080C">
        <w:rPr>
          <w:b/>
          <w:lang w:val="de-DE"/>
        </w:rPr>
        <w:lastRenderedPageBreak/>
        <w:t xml:space="preserve">Porsche Taycan Turbo S Sport </w:t>
      </w:r>
      <w:proofErr w:type="spellStart"/>
      <w:r w:rsidRPr="00A6080C">
        <w:rPr>
          <w:b/>
          <w:lang w:val="de-DE"/>
        </w:rPr>
        <w:t>Turismo</w:t>
      </w:r>
      <w:proofErr w:type="spellEnd"/>
    </w:p>
    <w:p w14:paraId="25D38263" w14:textId="77777777" w:rsidR="008D4A1F" w:rsidRDefault="008D4A1F" w:rsidP="008D4A1F">
      <w:pPr>
        <w:pStyle w:val="Presse-Standard"/>
        <w:spacing w:after="360" w:line="240" w:lineRule="auto"/>
        <w:rPr>
          <w:szCs w:val="24"/>
          <w:u w:val="single"/>
        </w:rPr>
      </w:pPr>
      <w:r>
        <w:rPr>
          <w:u w:val="single"/>
        </w:rPr>
        <w:t>Кузов:</w:t>
      </w:r>
    </w:p>
    <w:p w14:paraId="3E3DE2B0" w14:textId="7B916916" w:rsidR="008D4A1F" w:rsidRDefault="008D4A1F" w:rsidP="008D4A1F">
      <w:pPr>
        <w:pStyle w:val="Presse-Standard"/>
        <w:rPr>
          <w:szCs w:val="24"/>
        </w:rPr>
      </w:pPr>
      <w:r>
        <w:t>Длина/ширина/высота: 4963/1966</w:t>
      </w:r>
      <w:r w:rsidR="00AF1521" w:rsidRPr="006305E5">
        <w:rPr>
          <w:szCs w:val="24"/>
        </w:rPr>
        <w:fldChar w:fldCharType="begin"/>
      </w:r>
      <w:r w:rsidR="00AF1521" w:rsidRPr="006305E5">
        <w:rPr>
          <w:szCs w:val="24"/>
        </w:rPr>
        <w:instrText xml:space="preserve"> NOTEREF _Ref83903911 \f \h </w:instrText>
      </w:r>
      <w:r w:rsidR="00AF1521">
        <w:rPr>
          <w:szCs w:val="24"/>
        </w:rPr>
        <w:instrText xml:space="preserve"> \* MERGEFORMAT </w:instrText>
      </w:r>
      <w:r w:rsidR="00AF1521" w:rsidRPr="006305E5">
        <w:rPr>
          <w:szCs w:val="24"/>
        </w:rPr>
      </w:r>
      <w:r w:rsidR="00AF1521" w:rsidRPr="006305E5">
        <w:rPr>
          <w:szCs w:val="24"/>
        </w:rPr>
        <w:fldChar w:fldCharType="separate"/>
      </w:r>
      <w:r w:rsidR="00AF1521" w:rsidRPr="006305E5">
        <w:rPr>
          <w:rStyle w:val="Funotenzeichen"/>
        </w:rPr>
        <w:t>1</w:t>
      </w:r>
      <w:r w:rsidR="00AF1521" w:rsidRPr="006305E5">
        <w:rPr>
          <w:szCs w:val="24"/>
        </w:rPr>
        <w:fldChar w:fldCharType="end"/>
      </w:r>
      <w:r>
        <w:t>/1391 мм, колесная база: 2900 мм, объем п</w:t>
      </w:r>
      <w:r>
        <w:t>е</w:t>
      </w:r>
      <w:r>
        <w:t xml:space="preserve">реднего/заднего багажного отделения/со сложенными задними сиденьями: 84/405/1171 л, коэффициент аэродинамического сопротивления </w:t>
      </w:r>
      <w:proofErr w:type="spellStart"/>
      <w:r>
        <w:t>c</w:t>
      </w:r>
      <w:r>
        <w:rPr>
          <w:vertAlign w:val="subscript"/>
        </w:rPr>
        <w:t>w</w:t>
      </w:r>
      <w:proofErr w:type="spellEnd"/>
      <w:r>
        <w:t>: от 0,25, собственная масса (DIN): 2325 кг</w:t>
      </w:r>
    </w:p>
    <w:p w14:paraId="672E41CB" w14:textId="77777777" w:rsidR="008D4A1F" w:rsidRDefault="008D4A1F" w:rsidP="008D4A1F">
      <w:pPr>
        <w:pStyle w:val="Presse-Standard"/>
        <w:rPr>
          <w:szCs w:val="24"/>
          <w:u w:val="single"/>
        </w:rPr>
      </w:pPr>
    </w:p>
    <w:p w14:paraId="749EEA00" w14:textId="77777777" w:rsidR="008D4A1F" w:rsidRPr="008D1A10" w:rsidRDefault="008D4A1F" w:rsidP="008D4A1F">
      <w:pPr>
        <w:pStyle w:val="Presse-Standard"/>
        <w:rPr>
          <w:szCs w:val="24"/>
          <w:u w:val="single"/>
        </w:rPr>
      </w:pPr>
      <w:r>
        <w:rPr>
          <w:u w:val="single"/>
        </w:rPr>
        <w:t>Привод:</w:t>
      </w:r>
    </w:p>
    <w:p w14:paraId="0F83F95D" w14:textId="669DC244" w:rsidR="008D4A1F" w:rsidRDefault="008D4A1F" w:rsidP="008D4A1F">
      <w:pPr>
        <w:pStyle w:val="Presse-Standard"/>
        <w:rPr>
          <w:szCs w:val="24"/>
        </w:rPr>
      </w:pPr>
      <w:r>
        <w:t xml:space="preserve">Мощность: 460 кВт (625 л. с.), мощность в режиме </w:t>
      </w:r>
      <w:proofErr w:type="spellStart"/>
      <w:r>
        <w:t>Overboost</w:t>
      </w:r>
      <w:proofErr w:type="spellEnd"/>
      <w:r>
        <w:t xml:space="preserve"> с функцией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560 кВт (761 л. с.), полный привод с системой Porsche </w:t>
      </w:r>
      <w:proofErr w:type="spellStart"/>
      <w:r>
        <w:t>Traction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(PTM), высокоэффективная батарея </w:t>
      </w:r>
      <w:proofErr w:type="spellStart"/>
      <w:r>
        <w:t>Plus</w:t>
      </w:r>
      <w:proofErr w:type="spellEnd"/>
      <w:r>
        <w:t xml:space="preserve"> общей емкостью 93,4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</w:t>
      </w:r>
    </w:p>
    <w:p w14:paraId="550225E6" w14:textId="77777777" w:rsidR="008D4A1F" w:rsidRDefault="008D4A1F" w:rsidP="008D4A1F">
      <w:pPr>
        <w:pStyle w:val="Presse-Standard"/>
        <w:rPr>
          <w:szCs w:val="24"/>
        </w:rPr>
      </w:pPr>
    </w:p>
    <w:p w14:paraId="4E74BC79" w14:textId="77777777" w:rsidR="008D4A1F" w:rsidRPr="007E6C91" w:rsidRDefault="008D4A1F" w:rsidP="008D4A1F">
      <w:pPr>
        <w:pStyle w:val="Presse-Standard"/>
        <w:rPr>
          <w:szCs w:val="24"/>
          <w:u w:val="single"/>
        </w:rPr>
      </w:pPr>
      <w:r>
        <w:rPr>
          <w:u w:val="single"/>
        </w:rPr>
        <w:t>Потребление электроэнергии и запас хода:</w:t>
      </w:r>
    </w:p>
    <w:p w14:paraId="6F6F5894" w14:textId="61BD95A9" w:rsidR="008D4A1F" w:rsidRDefault="008D4A1F" w:rsidP="008D4A1F">
      <w:pPr>
        <w:pStyle w:val="Presse-Standard"/>
        <w:rPr>
          <w:szCs w:val="24"/>
        </w:rPr>
      </w:pPr>
      <w:r>
        <w:t>Потребление электроэнергии в смешанном цикле по NEDC 26,3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/100 км, по WLTP 24,0–22,5 </w:t>
      </w:r>
      <w:proofErr w:type="spellStart"/>
      <w:r>
        <w:t>кВт·ч</w:t>
      </w:r>
      <w:proofErr w:type="spellEnd"/>
      <w:r>
        <w:t>/100 км, запас хода по WLTP 430–458 км</w:t>
      </w:r>
    </w:p>
    <w:p w14:paraId="1DA611D1" w14:textId="77777777" w:rsidR="008D4A1F" w:rsidRPr="008D1A10" w:rsidRDefault="008D4A1F" w:rsidP="008D4A1F">
      <w:pPr>
        <w:pStyle w:val="Presse-Standard"/>
        <w:rPr>
          <w:szCs w:val="24"/>
        </w:rPr>
      </w:pPr>
    </w:p>
    <w:p w14:paraId="07062FB5" w14:textId="77777777" w:rsidR="008D4A1F" w:rsidRPr="008D1A10" w:rsidRDefault="008D4A1F" w:rsidP="008D4A1F">
      <w:pPr>
        <w:pStyle w:val="Presse-Standard"/>
        <w:rPr>
          <w:szCs w:val="24"/>
          <w:u w:val="single"/>
        </w:rPr>
      </w:pPr>
      <w:r>
        <w:rPr>
          <w:u w:val="single"/>
        </w:rPr>
        <w:t>Ходовые качества:</w:t>
      </w:r>
    </w:p>
    <w:p w14:paraId="1360EFC0" w14:textId="3309EF84" w:rsidR="008D4A1F" w:rsidRDefault="008D4A1F" w:rsidP="008D4A1F">
      <w:pPr>
        <w:pStyle w:val="Presse-Standard"/>
        <w:rPr>
          <w:szCs w:val="24"/>
        </w:rPr>
      </w:pPr>
      <w:r>
        <w:t>Разгон с 0 до 100 км/ч: 2,8 секунды, максимальная скорость: 260 км/ч</w:t>
      </w:r>
    </w:p>
    <w:p w14:paraId="08DA46AF" w14:textId="77777777" w:rsidR="008D4A1F" w:rsidRPr="008D1A10" w:rsidRDefault="008D4A1F" w:rsidP="008D4A1F">
      <w:pPr>
        <w:pStyle w:val="Presse-Standard"/>
        <w:rPr>
          <w:szCs w:val="24"/>
        </w:rPr>
      </w:pPr>
    </w:p>
    <w:p w14:paraId="38D66850" w14:textId="77777777" w:rsidR="008D4A1F" w:rsidRPr="008D1A10" w:rsidRDefault="008D4A1F" w:rsidP="008D4A1F">
      <w:pPr>
        <w:pStyle w:val="Presse-Standard"/>
        <w:keepNext/>
        <w:rPr>
          <w:szCs w:val="24"/>
          <w:u w:val="single"/>
        </w:rPr>
      </w:pPr>
      <w:r>
        <w:rPr>
          <w:u w:val="single"/>
        </w:rPr>
        <w:t>Ходовая часть:</w:t>
      </w:r>
    </w:p>
    <w:p w14:paraId="305061E5" w14:textId="794AA178" w:rsidR="008D4A1F" w:rsidRPr="008D4A1F" w:rsidRDefault="008D4A1F" w:rsidP="008D4A1F">
      <w:pPr>
        <w:pStyle w:val="Presse-Standard"/>
        <w:rPr>
          <w:szCs w:val="24"/>
        </w:rPr>
      </w:pPr>
      <w:proofErr w:type="gramStart"/>
      <w:r>
        <w:t xml:space="preserve">Адаптивная </w:t>
      </w:r>
      <w:proofErr w:type="spellStart"/>
      <w:r>
        <w:t>пневмоподвеска</w:t>
      </w:r>
      <w:proofErr w:type="spellEnd"/>
      <w:r>
        <w:t xml:space="preserve"> с системой Porsche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(PASM) и интеллектуальной функцией подъема передней части кузова, система Porsche </w:t>
      </w:r>
      <w:proofErr w:type="spellStart"/>
      <w:r>
        <w:t>Torque</w:t>
      </w:r>
      <w:proofErr w:type="spellEnd"/>
      <w:r>
        <w:t xml:space="preserve"> </w:t>
      </w:r>
      <w:proofErr w:type="spellStart"/>
      <w:r>
        <w:t>Vectoring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(PTV </w:t>
      </w:r>
      <w:proofErr w:type="spellStart"/>
      <w:r>
        <w:t>Plus</w:t>
      </w:r>
      <w:proofErr w:type="spellEnd"/>
      <w:r>
        <w:t>), система управления задними колес</w:t>
      </w:r>
      <w:r>
        <w:t>а</w:t>
      </w:r>
      <w:r>
        <w:t xml:space="preserve">ми, 20-дюймовые колесные диски Taycan </w:t>
      </w:r>
      <w:proofErr w:type="spellStart"/>
      <w:r>
        <w:t>Turbo</w:t>
      </w:r>
      <w:proofErr w:type="spellEnd"/>
      <w:r>
        <w:t xml:space="preserve"> S </w:t>
      </w:r>
      <w:proofErr w:type="spellStart"/>
      <w:r>
        <w:t>Aero</w:t>
      </w:r>
      <w:proofErr w:type="spellEnd"/>
      <w:r>
        <w:t xml:space="preserve">, тормозная система: тормоза Porsche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(PCCB), диаметр передних/задних тормозных дисков: 420/410 мм, количество поршней передних/задних тормо</w:t>
      </w:r>
      <w:r>
        <w:t>з</w:t>
      </w:r>
      <w:r>
        <w:t>ных механизмов: 10/4, тормозные суппорты</w:t>
      </w:r>
      <w:proofErr w:type="gramEnd"/>
      <w:r>
        <w:t>: желтые</w:t>
      </w:r>
    </w:p>
    <w:p w14:paraId="25BCD9BB" w14:textId="77777777" w:rsidR="008D4A1F" w:rsidRPr="008D1A10" w:rsidRDefault="008D4A1F" w:rsidP="008D4A1F">
      <w:pPr>
        <w:pStyle w:val="Presse-Standard"/>
        <w:rPr>
          <w:szCs w:val="24"/>
        </w:rPr>
      </w:pPr>
    </w:p>
    <w:p w14:paraId="58F99EBE" w14:textId="77777777" w:rsidR="008D4A1F" w:rsidRPr="008D1A10" w:rsidRDefault="008D4A1F" w:rsidP="008D4A1F">
      <w:pPr>
        <w:pStyle w:val="Presse-Standard"/>
        <w:rPr>
          <w:szCs w:val="24"/>
          <w:u w:val="single"/>
        </w:rPr>
      </w:pPr>
      <w:r>
        <w:rPr>
          <w:u w:val="single"/>
        </w:rPr>
        <w:t>Внешнее оснащение (выдержка):</w:t>
      </w:r>
    </w:p>
    <w:p w14:paraId="666B5EE1" w14:textId="77777777" w:rsidR="00087C6D" w:rsidRPr="00087C6D" w:rsidRDefault="00087C6D" w:rsidP="00087C6D">
      <w:pPr>
        <w:pStyle w:val="Presse-Standard"/>
        <w:rPr>
          <w:szCs w:val="24"/>
        </w:rPr>
      </w:pPr>
      <w:proofErr w:type="gramStart"/>
      <w:r>
        <w:lastRenderedPageBreak/>
        <w:t xml:space="preserve">Светодиодные фары с системой Porsche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(PDLS </w:t>
      </w:r>
      <w:proofErr w:type="spellStart"/>
      <w:r>
        <w:t>Plus</w:t>
      </w:r>
      <w:proofErr w:type="spellEnd"/>
      <w:r>
        <w:t>), нижняя часть переднего бампера: с карбоновой вставкой, облицовки порогов черного цвета: с карбоновой вставкой, задний диффузор с ребристым диза</w:t>
      </w:r>
      <w:r>
        <w:t>й</w:t>
      </w:r>
      <w:r>
        <w:t>ном: с карбоновой вставкой, накладки на колесные арки: глянцевого черного цвета, корпуса наружных зеркал заднего вида: в цвете кузова, включая ножки зеркал глянцевого черного цвета, рамки боковых стекол: глянцевого черного цвета</w:t>
      </w:r>
      <w:proofErr w:type="gramEnd"/>
    </w:p>
    <w:p w14:paraId="25360E7B" w14:textId="77777777" w:rsidR="008D4A1F" w:rsidRPr="008D1A10" w:rsidRDefault="008D4A1F" w:rsidP="008D4A1F">
      <w:pPr>
        <w:pStyle w:val="Presse-Standard"/>
        <w:rPr>
          <w:szCs w:val="24"/>
        </w:rPr>
      </w:pPr>
    </w:p>
    <w:p w14:paraId="25D657EE" w14:textId="77777777" w:rsidR="008D4A1F" w:rsidRPr="008D1A10" w:rsidRDefault="008D4A1F" w:rsidP="008D4A1F">
      <w:pPr>
        <w:pStyle w:val="Presse-Standard"/>
        <w:rPr>
          <w:szCs w:val="24"/>
          <w:u w:val="single"/>
        </w:rPr>
      </w:pPr>
      <w:r>
        <w:rPr>
          <w:u w:val="single"/>
        </w:rPr>
        <w:t>Оснащение салона (выдержка):</w:t>
      </w:r>
    </w:p>
    <w:p w14:paraId="2AF817BC" w14:textId="6425463B" w:rsidR="008D4A1F" w:rsidRPr="000B4AC6" w:rsidRDefault="00087C6D" w:rsidP="008D4A1F">
      <w:pPr>
        <w:pStyle w:val="Presse-Standard"/>
        <w:rPr>
          <w:bCs w:val="0"/>
          <w:szCs w:val="24"/>
        </w:rPr>
      </w:pPr>
      <w:proofErr w:type="gramStart"/>
      <w:r>
        <w:rPr>
          <w:color w:val="000000"/>
        </w:rPr>
        <w:t xml:space="preserve">Передние адаптивные спортивные сиденья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 xml:space="preserve"> (с 18-позиционной </w:t>
      </w:r>
      <w:proofErr w:type="spellStart"/>
      <w:r>
        <w:rPr>
          <w:color w:val="000000"/>
        </w:rPr>
        <w:t>электрор</w:t>
      </w:r>
      <w:r>
        <w:rPr>
          <w:color w:val="000000"/>
        </w:rPr>
        <w:t>е</w:t>
      </w:r>
      <w:r>
        <w:rPr>
          <w:color w:val="000000"/>
        </w:rPr>
        <w:t>гулировкой</w:t>
      </w:r>
      <w:proofErr w:type="spellEnd"/>
      <w:r>
        <w:rPr>
          <w:color w:val="000000"/>
        </w:rPr>
        <w:t xml:space="preserve">), с пакетом памяти настроек, </w:t>
      </w:r>
      <w:proofErr w:type="spellStart"/>
      <w:r>
        <w:rPr>
          <w:color w:val="000000"/>
        </w:rPr>
        <w:t>электрорегулировка</w:t>
      </w:r>
      <w:proofErr w:type="spellEnd"/>
      <w:r>
        <w:rPr>
          <w:color w:val="000000"/>
        </w:rPr>
        <w:t xml:space="preserve"> высоты и вылета рулевого колеса, обогрев передних и задних сидений, двухцветная отделка без использования кожи, климат-контроль с расширенными возможностями (</w:t>
      </w:r>
      <w:proofErr w:type="spellStart"/>
      <w:r>
        <w:rPr>
          <w:color w:val="000000"/>
        </w:rPr>
        <w:t>дву</w:t>
      </w:r>
      <w:r>
        <w:rPr>
          <w:color w:val="000000"/>
        </w:rPr>
        <w:t>х</w:t>
      </w:r>
      <w:r>
        <w:rPr>
          <w:color w:val="000000"/>
        </w:rPr>
        <w:t>зонный</w:t>
      </w:r>
      <w:proofErr w:type="spellEnd"/>
      <w:r>
        <w:rPr>
          <w:color w:val="000000"/>
        </w:rPr>
        <w:t xml:space="preserve">), пакет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 xml:space="preserve"> Chrono, включая многофункциональное спортивное рул</w:t>
      </w:r>
      <w:r>
        <w:rPr>
          <w:color w:val="000000"/>
        </w:rPr>
        <w:t>е</w:t>
      </w:r>
      <w:r>
        <w:rPr>
          <w:color w:val="000000"/>
        </w:rPr>
        <w:t>вое колесо GT и переключатель режимов движения, обивка потолка из микр</w:t>
      </w:r>
      <w:r>
        <w:rPr>
          <w:color w:val="000000"/>
        </w:rPr>
        <w:t>о</w:t>
      </w:r>
      <w:r>
        <w:rPr>
          <w:color w:val="000000"/>
        </w:rPr>
        <w:t xml:space="preserve">фибры </w:t>
      </w:r>
      <w:proofErr w:type="spellStart"/>
      <w:r>
        <w:rPr>
          <w:color w:val="000000"/>
        </w:rPr>
        <w:t>Race-Tex</w:t>
      </w:r>
      <w:proofErr w:type="spellEnd"/>
      <w:r>
        <w:rPr>
          <w:color w:val="000000"/>
        </w:rPr>
        <w:t>, аудиосистема BOSE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Surround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proofErr w:type="gramEnd"/>
    </w:p>
    <w:p w14:paraId="5579F6A1" w14:textId="77777777" w:rsidR="008D4A1F" w:rsidRPr="000B4AC6" w:rsidRDefault="008D4A1F" w:rsidP="00DB72B5">
      <w:pPr>
        <w:pStyle w:val="Presse-Standard"/>
        <w:rPr>
          <w:bCs w:val="0"/>
          <w:szCs w:val="24"/>
        </w:rPr>
      </w:pPr>
    </w:p>
    <w:p w14:paraId="33BD4941" w14:textId="77777777" w:rsidR="004F6C20" w:rsidRPr="009B43F9" w:rsidRDefault="004F6C20">
      <w:pPr>
        <w:pStyle w:val="Presse-Standard"/>
        <w:spacing w:line="240" w:lineRule="auto"/>
        <w:rPr>
          <w:bCs w:val="0"/>
        </w:rPr>
      </w:pPr>
    </w:p>
    <w:p w14:paraId="7FB00991" w14:textId="0985FCE6" w:rsidR="00844581" w:rsidRPr="00AF1521" w:rsidRDefault="00844581" w:rsidP="00950412">
      <w:pPr>
        <w:pStyle w:val="Presse-Standard"/>
        <w:spacing w:line="240" w:lineRule="auto"/>
        <w:rPr>
          <w:rStyle w:val="Hyperlink"/>
          <w:i/>
          <w:iCs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Дополнительная информация, а также видео- и фотоматериалы на портале Porsche </w:t>
      </w:r>
      <w:proofErr w:type="spellStart"/>
      <w:r>
        <w:rPr>
          <w:i/>
          <w:color w:val="000000" w:themeColor="text1"/>
          <w:sz w:val="20"/>
        </w:rPr>
        <w:t>Newsroom</w:t>
      </w:r>
      <w:proofErr w:type="spellEnd"/>
      <w:r>
        <w:rPr>
          <w:i/>
          <w:color w:val="000000" w:themeColor="text1"/>
          <w:sz w:val="20"/>
        </w:rPr>
        <w:t xml:space="preserve">: </w:t>
      </w:r>
      <w:proofErr w:type="spellStart"/>
      <w:r w:rsidRPr="00AF1521">
        <w:rPr>
          <w:i/>
          <w:sz w:val="20"/>
        </w:rPr>
        <w:t>newsroom.porsche</w:t>
      </w:r>
      <w:proofErr w:type="spellEnd"/>
      <w:r w:rsidR="00AF1521" w:rsidRPr="00AF1521">
        <w:rPr>
          <w:i/>
          <w:sz w:val="20"/>
        </w:rPr>
        <w:t>.</w:t>
      </w:r>
      <w:proofErr w:type="spellStart"/>
      <w:r w:rsidR="00AF1521">
        <w:rPr>
          <w:i/>
          <w:sz w:val="20"/>
          <w:lang w:val="de-DE"/>
        </w:rPr>
        <w:t>com</w:t>
      </w:r>
      <w:proofErr w:type="spellEnd"/>
      <w:r w:rsidR="00AF1521" w:rsidRPr="00AF1521">
        <w:rPr>
          <w:i/>
          <w:sz w:val="20"/>
        </w:rPr>
        <w:t>/</w:t>
      </w:r>
      <w:proofErr w:type="spellStart"/>
      <w:r w:rsidR="00AF1521">
        <w:rPr>
          <w:i/>
          <w:sz w:val="20"/>
          <w:lang w:val="de-DE"/>
        </w:rPr>
        <w:t>ru</w:t>
      </w:r>
      <w:proofErr w:type="spellEnd"/>
      <w:r w:rsidR="00AF1521" w:rsidRPr="00AF1521">
        <w:rPr>
          <w:i/>
          <w:sz w:val="20"/>
        </w:rPr>
        <w:t>.</w:t>
      </w:r>
      <w:proofErr w:type="spellStart"/>
      <w:r w:rsidR="00AF1521">
        <w:rPr>
          <w:i/>
          <w:sz w:val="20"/>
          <w:lang w:val="de-DE"/>
        </w:rPr>
        <w:t>html</w:t>
      </w:r>
      <w:proofErr w:type="spellEnd"/>
    </w:p>
    <w:p w14:paraId="1F6C0068" w14:textId="77777777" w:rsidR="00AE5BB6" w:rsidRDefault="00AE5BB6" w:rsidP="00950412">
      <w:pPr>
        <w:pStyle w:val="Presse-Standard"/>
        <w:spacing w:line="240" w:lineRule="auto"/>
        <w:rPr>
          <w:rStyle w:val="Hyperlink"/>
          <w:i/>
          <w:iCs/>
          <w:color w:val="000000" w:themeColor="text1"/>
          <w:sz w:val="20"/>
        </w:rPr>
      </w:pPr>
    </w:p>
    <w:p w14:paraId="0D584BA8" w14:textId="77777777" w:rsidR="00AE5BB6" w:rsidRDefault="00AE5BB6" w:rsidP="00950412">
      <w:pPr>
        <w:pStyle w:val="Presse-Standard"/>
        <w:spacing w:line="240" w:lineRule="auto"/>
        <w:rPr>
          <w:rStyle w:val="Hyperlink"/>
          <w:iCs/>
          <w:color w:val="000000" w:themeColor="text1"/>
          <w:sz w:val="20"/>
          <w:u w:val="none"/>
        </w:rPr>
      </w:pPr>
    </w:p>
    <w:p w14:paraId="39470832" w14:textId="77777777" w:rsidR="00AC34E9" w:rsidRDefault="00AC34E9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</w:p>
    <w:p w14:paraId="255C7F85" w14:textId="77777777" w:rsidR="00A74971" w:rsidRPr="00A74971" w:rsidRDefault="00A74971" w:rsidP="00A74971">
      <w:pPr>
        <w:suppressAutoHyphens/>
        <w:spacing w:after="24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/>
          <w:color w:val="000000" w:themeColor="text1"/>
        </w:rPr>
        <w:t>Указанные показатели расхода и выбросов CO</w:t>
      </w:r>
      <w:r w:rsidRPr="00AF1521">
        <w:rPr>
          <w:rFonts w:ascii="Arial" w:hAnsi="Arial"/>
          <w:color w:val="000000" w:themeColor="text1"/>
          <w:vertAlign w:val="subscript"/>
        </w:rPr>
        <w:t>2</w:t>
      </w:r>
      <w:r>
        <w:rPr>
          <w:rFonts w:ascii="Arial" w:hAnsi="Arial"/>
          <w:color w:val="000000" w:themeColor="text1"/>
        </w:rPr>
        <w:t xml:space="preserve"> были определены предписанными законодательством методами измерения. Все новые автомобили Porsche проходят процедуру одобрения типа транспортного средства в соответствии с методом WLTP, поэтому указанные показатели NEDC рассчитаны на основе показателей WLTP.</w:t>
      </w:r>
    </w:p>
    <w:p w14:paraId="583C9763" w14:textId="77777777" w:rsidR="00AE5BB6" w:rsidRDefault="00AE5BB6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</w:p>
    <w:p w14:paraId="27889C30" w14:textId="77777777" w:rsidR="00723B44" w:rsidRDefault="00AE5BB6" w:rsidP="00AE5BB6">
      <w:pPr>
        <w:pStyle w:val="Presse-Standard"/>
        <w:spacing w:line="240" w:lineRule="auto"/>
        <w:rPr>
          <w:iCs/>
          <w:color w:val="000000" w:themeColor="text1"/>
          <w:sz w:val="20"/>
        </w:rPr>
      </w:pPr>
      <w:r>
        <w:rPr>
          <w:color w:val="000000" w:themeColor="text1"/>
          <w:sz w:val="20"/>
        </w:rPr>
        <w:t>Более подробная информация об официальных показателях расхода топлива и выбросов CO</w:t>
      </w:r>
      <w:r>
        <w:rPr>
          <w:color w:val="000000" w:themeColor="text1"/>
          <w:sz w:val="20"/>
          <w:vertAlign w:val="subscript"/>
        </w:rPr>
        <w:t>2</w:t>
      </w:r>
      <w:r>
        <w:rPr>
          <w:color w:val="000000" w:themeColor="text1"/>
          <w:sz w:val="20"/>
        </w:rPr>
        <w:t xml:space="preserve"> новых легковых автомобилей содержится в «Директиве о расходе топлива, выбросах CO</w:t>
      </w:r>
      <w:r>
        <w:rPr>
          <w:color w:val="000000" w:themeColor="text1"/>
          <w:sz w:val="20"/>
          <w:vertAlign w:val="subscript"/>
        </w:rPr>
        <w:t>2</w:t>
      </w:r>
      <w:r>
        <w:rPr>
          <w:color w:val="000000" w:themeColor="text1"/>
          <w:sz w:val="20"/>
        </w:rPr>
        <w:t xml:space="preserve"> и потреблении электроэнергии новых легковых автомобилей», которую можно бесплатно пол</w:t>
      </w:r>
      <w:r>
        <w:rPr>
          <w:color w:val="000000" w:themeColor="text1"/>
          <w:sz w:val="20"/>
        </w:rPr>
        <w:t>у</w:t>
      </w:r>
      <w:r>
        <w:rPr>
          <w:color w:val="000000" w:themeColor="text1"/>
          <w:sz w:val="20"/>
        </w:rPr>
        <w:t>чить во всех точках продаж и в компании DAT.</w:t>
      </w:r>
    </w:p>
    <w:p w14:paraId="3EDCB481" w14:textId="77777777" w:rsidR="00AE5BB6" w:rsidRDefault="00723B44" w:rsidP="00723B44">
      <w:pPr>
        <w:tabs>
          <w:tab w:val="left" w:pos="5505"/>
        </w:tabs>
      </w:pPr>
      <w:r>
        <w:tab/>
      </w:r>
    </w:p>
    <w:sectPr w:rsidR="00AE5B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0FC92" w14:textId="77777777" w:rsidR="00AF35BA" w:rsidRDefault="00AF35BA">
      <w:r>
        <w:separator/>
      </w:r>
    </w:p>
  </w:endnote>
  <w:endnote w:type="continuationSeparator" w:id="0">
    <w:p w14:paraId="20A700D6" w14:textId="77777777" w:rsidR="00AF35BA" w:rsidRDefault="00AF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Vrind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E8B4" w14:textId="0F30A012" w:rsidR="005C0086" w:rsidRDefault="005C0086" w:rsidP="005C0086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Ing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h.c</w:t>
    </w:r>
    <w:proofErr w:type="spellEnd"/>
    <w:r>
      <w:rPr>
        <w:rFonts w:ascii="Arial" w:hAnsi="Arial"/>
      </w:rPr>
      <w:t xml:space="preserve">. F. Porsche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3F5A6F">
      <w:rPr>
        <w:rFonts w:ascii="Arial" w:hAnsi="Arial" w:cs="Arial"/>
        <w:noProof/>
      </w:rPr>
      <w:t>13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из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3F5A6F">
      <w:rPr>
        <w:rFonts w:ascii="Arial" w:hAnsi="Arial" w:cs="Arial"/>
        <w:noProof/>
      </w:rPr>
      <w:t>22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Отдел по связям с общественностью и прессой, устойчивому развитию и политике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Информация о компании и продукции</w:t>
    </w:r>
  </w:p>
  <w:p w14:paraId="60F04BC8" w14:textId="10E84BA4" w:rsidR="005C0086" w:rsidRDefault="005C0086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 xml:space="preserve">70435 </w:t>
    </w:r>
    <w:proofErr w:type="spellStart"/>
    <w:r>
      <w:rPr>
        <w:rFonts w:ascii="Arial" w:hAnsi="Arial"/>
      </w:rPr>
      <w:t>Stuttgart</w:t>
    </w:r>
    <w:proofErr w:type="spellEnd"/>
    <w:r>
      <w:rPr>
        <w:rFonts w:ascii="Arial" w:hAnsi="Arial"/>
      </w:rPr>
      <w:tab/>
      <w:t xml:space="preserve">                                     Майк </w:t>
    </w:r>
    <w:proofErr w:type="spellStart"/>
    <w:r>
      <w:rPr>
        <w:rFonts w:ascii="Arial" w:hAnsi="Arial"/>
      </w:rPr>
      <w:t>Винкёттер</w:t>
    </w:r>
    <w:proofErr w:type="spellEnd"/>
  </w:p>
  <w:p w14:paraId="7D982460" w14:textId="3FB586AF" w:rsidR="005C0086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Телефон +49 (0)711 911 – 20764</w:t>
    </w:r>
  </w:p>
  <w:p w14:paraId="50B86638" w14:textId="41766DD8" w:rsidR="005C0086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Эл</w:t>
    </w:r>
    <w:proofErr w:type="gramStart"/>
    <w:r>
      <w:rPr>
        <w:rFonts w:ascii="Arial" w:hAnsi="Arial"/>
      </w:rPr>
      <w:t>.</w:t>
    </w:r>
    <w:proofErr w:type="gramEnd"/>
    <w:r>
      <w:rPr>
        <w:rFonts w:ascii="Arial" w:hAnsi="Arial"/>
      </w:rPr>
      <w:t xml:space="preserve"> </w:t>
    </w:r>
    <w:proofErr w:type="gramStart"/>
    <w:r>
      <w:rPr>
        <w:rFonts w:ascii="Arial" w:hAnsi="Arial"/>
      </w:rPr>
      <w:t>п</w:t>
    </w:r>
    <w:proofErr w:type="gramEnd"/>
    <w:r>
      <w:rPr>
        <w:rFonts w:ascii="Arial" w:hAnsi="Arial"/>
      </w:rPr>
      <w:t>очта mayk.wienkötter@porsche.de</w:t>
    </w:r>
  </w:p>
  <w:p w14:paraId="4D36492F" w14:textId="77777777" w:rsidR="004F6C20" w:rsidRPr="005C0086" w:rsidRDefault="004F6C20" w:rsidP="005C00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E0E3" w14:textId="1F73576E" w:rsidR="004F6C20" w:rsidRDefault="004F6C2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Ing</w:t>
    </w:r>
    <w:proofErr w:type="spellEnd"/>
    <w:r>
      <w:rPr>
        <w:rFonts w:ascii="Arial" w:hAnsi="Arial"/>
      </w:rPr>
      <w:t xml:space="preserve">. </w:t>
    </w:r>
    <w:proofErr w:type="spellStart"/>
    <w:r>
      <w:rPr>
        <w:rFonts w:ascii="Arial" w:hAnsi="Arial"/>
      </w:rPr>
      <w:t>h.c</w:t>
    </w:r>
    <w:proofErr w:type="spellEnd"/>
    <w:r>
      <w:rPr>
        <w:rFonts w:ascii="Arial" w:hAnsi="Arial"/>
      </w:rPr>
      <w:t xml:space="preserve">. F. Porsche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3F5A6F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из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3F5A6F">
      <w:rPr>
        <w:rFonts w:ascii="Arial" w:hAnsi="Arial" w:cs="Arial"/>
        <w:noProof/>
      </w:rPr>
      <w:t>22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Отдел по связям с общественностью и прессой, устойчивому развитию и политике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Информация о компании и продукции</w:t>
    </w:r>
  </w:p>
  <w:p w14:paraId="5F0B1817" w14:textId="39B734E9" w:rsidR="004F6C20" w:rsidRDefault="004F6C2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 xml:space="preserve">70435 </w:t>
    </w:r>
    <w:proofErr w:type="spellStart"/>
    <w:r>
      <w:rPr>
        <w:rFonts w:ascii="Arial" w:hAnsi="Arial"/>
      </w:rPr>
      <w:t>Stuttgart</w:t>
    </w:r>
    <w:proofErr w:type="spellEnd"/>
    <w:r>
      <w:rPr>
        <w:rFonts w:ascii="Arial" w:hAnsi="Arial"/>
      </w:rPr>
      <w:tab/>
      <w:t xml:space="preserve">                                     Майк </w:t>
    </w:r>
    <w:proofErr w:type="spellStart"/>
    <w:r>
      <w:rPr>
        <w:rFonts w:ascii="Arial" w:hAnsi="Arial"/>
      </w:rPr>
      <w:t>Винкёттер</w:t>
    </w:r>
    <w:proofErr w:type="spellEnd"/>
  </w:p>
  <w:p w14:paraId="47A809F7" w14:textId="4FE9254A" w:rsidR="00562501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Телефон +49 (0)711 911 – 20764</w:t>
    </w:r>
  </w:p>
  <w:p w14:paraId="149319E1" w14:textId="34E2EC43" w:rsidR="00562501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/>
      </w:rPr>
      <w:tab/>
      <w:t xml:space="preserve">                                     Эл</w:t>
    </w:r>
    <w:proofErr w:type="gramStart"/>
    <w:r>
      <w:rPr>
        <w:rFonts w:ascii="Arial" w:hAnsi="Arial"/>
      </w:rPr>
      <w:t>.</w:t>
    </w:r>
    <w:proofErr w:type="gramEnd"/>
    <w:r>
      <w:rPr>
        <w:rFonts w:ascii="Arial" w:hAnsi="Arial"/>
      </w:rPr>
      <w:t xml:space="preserve"> </w:t>
    </w:r>
    <w:proofErr w:type="gramStart"/>
    <w:r>
      <w:rPr>
        <w:rFonts w:ascii="Arial" w:hAnsi="Arial"/>
      </w:rPr>
      <w:t>п</w:t>
    </w:r>
    <w:proofErr w:type="gramEnd"/>
    <w:r>
      <w:rPr>
        <w:rFonts w:ascii="Arial" w:hAnsi="Arial"/>
      </w:rPr>
      <w:t>очта mayk.wienkötter@porsche.de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14570" w14:textId="77777777" w:rsidR="00AF35BA" w:rsidRDefault="00AF35BA">
      <w:r>
        <w:separator/>
      </w:r>
    </w:p>
  </w:footnote>
  <w:footnote w:type="continuationSeparator" w:id="0">
    <w:p w14:paraId="441EBAA0" w14:textId="77777777" w:rsidR="00AF35BA" w:rsidRDefault="00AF35BA">
      <w:r>
        <w:continuationSeparator/>
      </w:r>
    </w:p>
  </w:footnote>
  <w:footnote w:id="1">
    <w:p w14:paraId="47278CD7" w14:textId="15644358" w:rsidR="003840F1" w:rsidRDefault="003840F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</w:rPr>
        <w:t>Все цены указаны для рынка Германии с учетом 19 % НДС и специфического для данного рынка оснащения</w:t>
      </w:r>
    </w:p>
  </w:footnote>
  <w:footnote w:id="2">
    <w:p w14:paraId="56A615E4" w14:textId="0E8A216E" w:rsidR="003F5A6F" w:rsidRPr="003F5A6F" w:rsidRDefault="003F5A6F">
      <w:pPr>
        <w:pStyle w:val="Funotentext"/>
        <w:rPr>
          <w:rFonts w:asciiTheme="minorHAnsi" w:hAnsiTheme="minorHAnsi"/>
        </w:rPr>
      </w:pPr>
      <w:r>
        <w:rPr>
          <w:rStyle w:val="Funotenzeichen"/>
        </w:rPr>
        <w:footnoteRef/>
      </w:r>
      <w:r>
        <w:t xml:space="preserve"> </w:t>
      </w:r>
      <w:r w:rsidRPr="00F81358">
        <w:rPr>
          <w:rFonts w:ascii="Segoe UI" w:hAnsi="Segoe UI" w:cs="Segoe UI"/>
          <w:color w:val="242424"/>
          <w:shd w:val="clear" w:color="auto" w:fill="FFFFFF"/>
        </w:rPr>
        <w:t>Ширин</w:t>
      </w:r>
      <w:bookmarkStart w:id="8" w:name="_GoBack"/>
      <w:bookmarkEnd w:id="8"/>
      <w:r w:rsidRPr="00F81358">
        <w:rPr>
          <w:rFonts w:ascii="Segoe UI" w:hAnsi="Segoe UI" w:cs="Segoe UI"/>
          <w:color w:val="242424"/>
          <w:shd w:val="clear" w:color="auto" w:fill="FFFFFF"/>
        </w:rPr>
        <w:t>а (с наружными зеркалами): 1966 мм (2144 мм)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B326" w14:textId="38A23E98" w:rsidR="004F6C20" w:rsidRDefault="004F6C20">
    <w:pPr>
      <w:pStyle w:val="Presse-Information"/>
      <w:pBdr>
        <w:bottom w:val="single" w:sz="2" w:space="1" w:color="auto"/>
      </w:pBdr>
    </w:pPr>
    <w:r>
      <w:rPr>
        <w:rFonts w:ascii="Arial" w:hAnsi="Arial"/>
        <w:sz w:val="24"/>
      </w:rPr>
      <w:t>Информация для прессы</w:t>
    </w:r>
    <w:r>
      <w:rPr>
        <w:sz w:val="24"/>
      </w:rPr>
      <w:tab/>
    </w:r>
    <w:r>
      <w:rPr>
        <w:rFonts w:ascii="Arial" w:hAnsi="Arial"/>
        <w:b/>
        <w:sz w:val="24"/>
      </w:rPr>
      <w:t>19 января 2022 года</w:t>
    </w:r>
  </w:p>
  <w:p w14:paraId="437FAD78" w14:textId="77777777" w:rsidR="004F6C20" w:rsidRPr="000178E5" w:rsidRDefault="004F6C20" w:rsidP="00C119B0">
    <w:pPr>
      <w:pStyle w:val="Presse-Titel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8527" w14:textId="77777777" w:rsidR="004F6C20" w:rsidRDefault="00AF35BA">
    <w:pPr>
      <w:pStyle w:val="Presse-Information"/>
      <w:pBdr>
        <w:bottom w:val="none" w:sz="0" w:space="0" w:color="auto"/>
      </w:pBdr>
      <w:rPr>
        <w:u w:val="single"/>
      </w:rPr>
    </w:pPr>
    <w:r>
      <w:rPr>
        <w:u w:val="single"/>
      </w:rPr>
      <w:pict w14:anchorId="07D0A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58.15pt;margin-top:6pt;width:130.6pt;height:70pt;z-index:251657728;visibility:visible;mso-wrap-edited:f">
          <v:imagedata r:id="rId1" o:title="" gain="1.25"/>
        </v:shape>
        <o:OLEObject Type="Embed" ProgID="Word.Picture.8" ShapeID="_x0000_s2056" DrawAspect="Content" ObjectID="_1704116877" r:id="rId2"/>
      </w:pict>
    </w:r>
  </w:p>
  <w:p w14:paraId="3E91E868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7E8DC34E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1F8A8C43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2133A2CF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54F9A914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08D841DB" w14:textId="6723DC13" w:rsidR="004F6C20" w:rsidRPr="00B37964" w:rsidRDefault="004F6C20">
    <w:pPr>
      <w:pStyle w:val="Presse-Information"/>
      <w:pBdr>
        <w:bottom w:val="single" w:sz="2" w:space="1" w:color="auto"/>
      </w:pBdr>
      <w:rPr>
        <w:rFonts w:ascii="Arial" w:hAnsi="Arial" w:cs="Arial"/>
      </w:rPr>
    </w:pPr>
    <w:r>
      <w:rPr>
        <w:rFonts w:ascii="Arial" w:hAnsi="Arial"/>
      </w:rPr>
      <w:t>Информация для прессы</w:t>
    </w:r>
    <w:r>
      <w:rPr>
        <w:rFonts w:ascii="Arial" w:hAnsi="Arial"/>
      </w:rPr>
      <w:tab/>
    </w:r>
    <w:r>
      <w:rPr>
        <w:rFonts w:ascii="Arial" w:hAnsi="Arial"/>
        <w:b/>
        <w:sz w:val="24"/>
      </w:rPr>
      <w:t>19 января 2022 года</w:t>
    </w:r>
  </w:p>
  <w:p w14:paraId="6B631D03" w14:textId="77777777" w:rsidR="00A14327" w:rsidRPr="00B37964" w:rsidRDefault="00A14327" w:rsidP="002500E5">
    <w:pPr>
      <w:pStyle w:val="Presse-Standard"/>
      <w:rPr>
        <w:iCs/>
        <w:color w:val="000000" w:themeColor="text1"/>
        <w:sz w:val="20"/>
      </w:rPr>
    </w:pPr>
  </w:p>
  <w:p w14:paraId="0C7CDDB3" w14:textId="77777777" w:rsidR="003A6363" w:rsidRPr="00241369" w:rsidRDefault="003A6363" w:rsidP="003A6363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 xml:space="preserve">Модели Taycan </w:t>
    </w:r>
    <w:proofErr w:type="spellStart"/>
    <w:r>
      <w:rPr>
        <w:color w:val="000000" w:themeColor="text1"/>
        <w:sz w:val="20"/>
      </w:rPr>
      <w:t>Sport</w:t>
    </w:r>
    <w:proofErr w:type="spellEnd"/>
    <w:r>
      <w:rPr>
        <w:color w:val="000000" w:themeColor="text1"/>
        <w:sz w:val="20"/>
      </w:rPr>
      <w:t xml:space="preserve"> </w:t>
    </w:r>
    <w:proofErr w:type="spellStart"/>
    <w:r>
      <w:rPr>
        <w:color w:val="000000" w:themeColor="text1"/>
        <w:sz w:val="20"/>
      </w:rPr>
      <w:t>Turismo</w:t>
    </w:r>
    <w:proofErr w:type="spellEnd"/>
  </w:p>
  <w:p w14:paraId="2D51D101" w14:textId="77777777" w:rsidR="003A6363" w:rsidRPr="00241369" w:rsidRDefault="003A6363" w:rsidP="003A6363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NEDC: потребление электроэнергии в смешанном цикле 27,4–25,7 </w:t>
    </w:r>
    <w:proofErr w:type="spellStart"/>
    <w:r>
      <w:rPr>
        <w:color w:val="000000" w:themeColor="text1"/>
        <w:sz w:val="20"/>
      </w:rPr>
      <w:t>кВт·</w:t>
    </w:r>
    <w:proofErr w:type="gramStart"/>
    <w:r>
      <w:rPr>
        <w:color w:val="000000" w:themeColor="text1"/>
        <w:sz w:val="20"/>
      </w:rPr>
      <w:t>ч</w:t>
    </w:r>
    <w:proofErr w:type="spellEnd"/>
    <w:proofErr w:type="gramEnd"/>
    <w:r>
      <w:rPr>
        <w:color w:val="000000" w:themeColor="text1"/>
        <w:sz w:val="20"/>
      </w:rPr>
      <w:t>/100 км; выбросы CO</w:t>
    </w:r>
    <w:r>
      <w:rPr>
        <w:color w:val="000000" w:themeColor="text1"/>
        <w:sz w:val="20"/>
        <w:vertAlign w:val="subscript"/>
      </w:rPr>
      <w:t>2</w:t>
    </w:r>
    <w:r>
      <w:rPr>
        <w:color w:val="000000" w:themeColor="text1"/>
        <w:sz w:val="20"/>
      </w:rPr>
      <w:t xml:space="preserve"> в смешанном цикле 0 г/км</w:t>
    </w:r>
  </w:p>
  <w:p w14:paraId="36CBD6F3" w14:textId="77777777" w:rsidR="003A6363" w:rsidRPr="00241369" w:rsidRDefault="003A6363" w:rsidP="003A6363">
    <w:pPr>
      <w:pStyle w:val="Presse-Standard"/>
      <w:rPr>
        <w:iCs/>
        <w:color w:val="000000" w:themeColor="text1"/>
        <w:sz w:val="20"/>
      </w:rPr>
    </w:pPr>
  </w:p>
  <w:p w14:paraId="4501FBF9" w14:textId="77777777" w:rsidR="003A6363" w:rsidRPr="00241369" w:rsidRDefault="003A6363" w:rsidP="003A6363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WLTP: потребление электроэнергии в смешанном цикле 24,7–20,2 </w:t>
    </w:r>
    <w:proofErr w:type="spellStart"/>
    <w:r>
      <w:rPr>
        <w:color w:val="000000" w:themeColor="text1"/>
        <w:sz w:val="20"/>
      </w:rPr>
      <w:t>кВт·</w:t>
    </w:r>
    <w:proofErr w:type="gramStart"/>
    <w:r>
      <w:rPr>
        <w:color w:val="000000" w:themeColor="text1"/>
        <w:sz w:val="20"/>
      </w:rPr>
      <w:t>ч</w:t>
    </w:r>
    <w:proofErr w:type="spellEnd"/>
    <w:proofErr w:type="gramEnd"/>
    <w:r>
      <w:rPr>
        <w:color w:val="000000" w:themeColor="text1"/>
        <w:sz w:val="20"/>
      </w:rPr>
      <w:t>/100 км; выбросы CO</w:t>
    </w:r>
    <w:r>
      <w:rPr>
        <w:color w:val="000000" w:themeColor="text1"/>
        <w:sz w:val="20"/>
        <w:vertAlign w:val="subscript"/>
      </w:rPr>
      <w:t>2</w:t>
    </w:r>
    <w:r>
      <w:rPr>
        <w:color w:val="000000" w:themeColor="text1"/>
        <w:sz w:val="20"/>
      </w:rPr>
      <w:t xml:space="preserve"> в смешанном цикле 0 г/км</w:t>
    </w:r>
  </w:p>
  <w:p w14:paraId="782C552C" w14:textId="77777777" w:rsidR="003A6363" w:rsidRDefault="003A6363" w:rsidP="003A6363">
    <w:pPr>
      <w:pStyle w:val="Presse-Standard"/>
      <w:rPr>
        <w:iCs/>
        <w:color w:val="000000" w:themeColor="text1"/>
        <w:sz w:val="20"/>
      </w:rPr>
    </w:pPr>
    <w:r>
      <w:rPr>
        <w:color w:val="000000" w:themeColor="text1"/>
        <w:sz w:val="20"/>
      </w:rPr>
      <w:t>Запас хода на электрической тяге в смешанном цикле: 358–498 км; запас хода на электрич</w:t>
    </w:r>
    <w:r>
      <w:rPr>
        <w:color w:val="000000" w:themeColor="text1"/>
        <w:sz w:val="20"/>
      </w:rPr>
      <w:t>е</w:t>
    </w:r>
    <w:r>
      <w:rPr>
        <w:color w:val="000000" w:themeColor="text1"/>
        <w:sz w:val="20"/>
      </w:rPr>
      <w:t>ской тяге в городском цикле: 433–620 км</w:t>
    </w:r>
  </w:p>
  <w:p w14:paraId="7E28D00F" w14:textId="77777777" w:rsidR="001731B5" w:rsidRPr="002500E5" w:rsidRDefault="001731B5" w:rsidP="002500E5">
    <w:pPr>
      <w:pStyle w:val="Presse-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EE"/>
    <w:multiLevelType w:val="hybridMultilevel"/>
    <w:tmpl w:val="EE165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314D"/>
    <w:multiLevelType w:val="hybridMultilevel"/>
    <w:tmpl w:val="42DC6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72FE"/>
    <w:multiLevelType w:val="multilevel"/>
    <w:tmpl w:val="2ECCA122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C1847"/>
    <w:multiLevelType w:val="hybridMultilevel"/>
    <w:tmpl w:val="2FF8B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5">
    <w:nsid w:val="75B61567"/>
    <w:multiLevelType w:val="hybridMultilevel"/>
    <w:tmpl w:val="86B45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12"/>
    <w:rsid w:val="00006798"/>
    <w:rsid w:val="000135FB"/>
    <w:rsid w:val="0001456C"/>
    <w:rsid w:val="00015596"/>
    <w:rsid w:val="000178E5"/>
    <w:rsid w:val="00022E77"/>
    <w:rsid w:val="000245AF"/>
    <w:rsid w:val="00030BEA"/>
    <w:rsid w:val="00031075"/>
    <w:rsid w:val="00032274"/>
    <w:rsid w:val="0003774B"/>
    <w:rsid w:val="000379AE"/>
    <w:rsid w:val="00052A07"/>
    <w:rsid w:val="00054DE0"/>
    <w:rsid w:val="00055840"/>
    <w:rsid w:val="00056E22"/>
    <w:rsid w:val="00066DE5"/>
    <w:rsid w:val="00067BA9"/>
    <w:rsid w:val="00073896"/>
    <w:rsid w:val="000820B9"/>
    <w:rsid w:val="00083C92"/>
    <w:rsid w:val="00087C6D"/>
    <w:rsid w:val="000A04FA"/>
    <w:rsid w:val="000A614F"/>
    <w:rsid w:val="000B1FC2"/>
    <w:rsid w:val="000B2136"/>
    <w:rsid w:val="000B4AC6"/>
    <w:rsid w:val="000D27F4"/>
    <w:rsid w:val="000E0B6B"/>
    <w:rsid w:val="000E543E"/>
    <w:rsid w:val="000F5084"/>
    <w:rsid w:val="000F7544"/>
    <w:rsid w:val="00104724"/>
    <w:rsid w:val="00125022"/>
    <w:rsid w:val="00131226"/>
    <w:rsid w:val="001352C5"/>
    <w:rsid w:val="00140538"/>
    <w:rsid w:val="001408EF"/>
    <w:rsid w:val="00141601"/>
    <w:rsid w:val="00143B74"/>
    <w:rsid w:val="00145199"/>
    <w:rsid w:val="00157924"/>
    <w:rsid w:val="001631DC"/>
    <w:rsid w:val="001656A5"/>
    <w:rsid w:val="001676B0"/>
    <w:rsid w:val="001702AB"/>
    <w:rsid w:val="00171998"/>
    <w:rsid w:val="001731B5"/>
    <w:rsid w:val="00196E13"/>
    <w:rsid w:val="001A0596"/>
    <w:rsid w:val="001A2880"/>
    <w:rsid w:val="001B1607"/>
    <w:rsid w:val="001B28FF"/>
    <w:rsid w:val="001B74F1"/>
    <w:rsid w:val="001C5204"/>
    <w:rsid w:val="001D7D16"/>
    <w:rsid w:val="001E16EE"/>
    <w:rsid w:val="001F2259"/>
    <w:rsid w:val="001F2B9D"/>
    <w:rsid w:val="001F3183"/>
    <w:rsid w:val="001F79A9"/>
    <w:rsid w:val="001F7A9F"/>
    <w:rsid w:val="00200041"/>
    <w:rsid w:val="002039DC"/>
    <w:rsid w:val="00216488"/>
    <w:rsid w:val="00232468"/>
    <w:rsid w:val="00234EDA"/>
    <w:rsid w:val="00236ECB"/>
    <w:rsid w:val="00241B09"/>
    <w:rsid w:val="00243B03"/>
    <w:rsid w:val="002469BA"/>
    <w:rsid w:val="002500E5"/>
    <w:rsid w:val="00251734"/>
    <w:rsid w:val="00254225"/>
    <w:rsid w:val="00277DC7"/>
    <w:rsid w:val="002809DD"/>
    <w:rsid w:val="00282E5D"/>
    <w:rsid w:val="002836AE"/>
    <w:rsid w:val="00285E84"/>
    <w:rsid w:val="00292F7A"/>
    <w:rsid w:val="002934BC"/>
    <w:rsid w:val="0029435E"/>
    <w:rsid w:val="00296B29"/>
    <w:rsid w:val="002A2479"/>
    <w:rsid w:val="002B4879"/>
    <w:rsid w:val="002B4DD5"/>
    <w:rsid w:val="002D0F00"/>
    <w:rsid w:val="002D7636"/>
    <w:rsid w:val="002E48DE"/>
    <w:rsid w:val="002F7FC8"/>
    <w:rsid w:val="0030341D"/>
    <w:rsid w:val="00303ADC"/>
    <w:rsid w:val="003238D5"/>
    <w:rsid w:val="003266D3"/>
    <w:rsid w:val="00336EDF"/>
    <w:rsid w:val="00344422"/>
    <w:rsid w:val="00352CC7"/>
    <w:rsid w:val="0036073D"/>
    <w:rsid w:val="003651EA"/>
    <w:rsid w:val="0036629C"/>
    <w:rsid w:val="0037018C"/>
    <w:rsid w:val="00376A6D"/>
    <w:rsid w:val="00377D4F"/>
    <w:rsid w:val="003824A5"/>
    <w:rsid w:val="003840F1"/>
    <w:rsid w:val="003852F5"/>
    <w:rsid w:val="003872EE"/>
    <w:rsid w:val="003A1234"/>
    <w:rsid w:val="003A1380"/>
    <w:rsid w:val="003A1434"/>
    <w:rsid w:val="003A2066"/>
    <w:rsid w:val="003A6363"/>
    <w:rsid w:val="003C01F1"/>
    <w:rsid w:val="003C0F51"/>
    <w:rsid w:val="003F0510"/>
    <w:rsid w:val="003F5A6F"/>
    <w:rsid w:val="003F5E61"/>
    <w:rsid w:val="0041137A"/>
    <w:rsid w:val="0041172F"/>
    <w:rsid w:val="0042517B"/>
    <w:rsid w:val="0043287B"/>
    <w:rsid w:val="00434F34"/>
    <w:rsid w:val="004410B6"/>
    <w:rsid w:val="004424C1"/>
    <w:rsid w:val="00467D41"/>
    <w:rsid w:val="00472DDF"/>
    <w:rsid w:val="00480D3E"/>
    <w:rsid w:val="00485FB2"/>
    <w:rsid w:val="004862F3"/>
    <w:rsid w:val="00487191"/>
    <w:rsid w:val="00490DD6"/>
    <w:rsid w:val="00491171"/>
    <w:rsid w:val="004A47E1"/>
    <w:rsid w:val="004A5BA0"/>
    <w:rsid w:val="004A751C"/>
    <w:rsid w:val="004D5463"/>
    <w:rsid w:val="004D611D"/>
    <w:rsid w:val="004D7867"/>
    <w:rsid w:val="004E1AA6"/>
    <w:rsid w:val="004E57F2"/>
    <w:rsid w:val="004E6D5B"/>
    <w:rsid w:val="004E77D0"/>
    <w:rsid w:val="004E789F"/>
    <w:rsid w:val="004F05E1"/>
    <w:rsid w:val="004F6C20"/>
    <w:rsid w:val="004F6CA1"/>
    <w:rsid w:val="00500F3E"/>
    <w:rsid w:val="00503037"/>
    <w:rsid w:val="0051203A"/>
    <w:rsid w:val="005176C3"/>
    <w:rsid w:val="0052049D"/>
    <w:rsid w:val="005213DD"/>
    <w:rsid w:val="005309CE"/>
    <w:rsid w:val="005332A0"/>
    <w:rsid w:val="005373ED"/>
    <w:rsid w:val="00547302"/>
    <w:rsid w:val="00550C2D"/>
    <w:rsid w:val="00555062"/>
    <w:rsid w:val="00562501"/>
    <w:rsid w:val="005706EA"/>
    <w:rsid w:val="005824EA"/>
    <w:rsid w:val="00587A10"/>
    <w:rsid w:val="00591E3A"/>
    <w:rsid w:val="00593495"/>
    <w:rsid w:val="005A120D"/>
    <w:rsid w:val="005B36CD"/>
    <w:rsid w:val="005C0086"/>
    <w:rsid w:val="005C02BF"/>
    <w:rsid w:val="005D68C4"/>
    <w:rsid w:val="005E1506"/>
    <w:rsid w:val="005F2CF2"/>
    <w:rsid w:val="00603181"/>
    <w:rsid w:val="006204B5"/>
    <w:rsid w:val="00621CA6"/>
    <w:rsid w:val="00622833"/>
    <w:rsid w:val="006305E5"/>
    <w:rsid w:val="00641858"/>
    <w:rsid w:val="00653AF5"/>
    <w:rsid w:val="006542B3"/>
    <w:rsid w:val="006631BD"/>
    <w:rsid w:val="006716B7"/>
    <w:rsid w:val="00674460"/>
    <w:rsid w:val="00681A57"/>
    <w:rsid w:val="006B403E"/>
    <w:rsid w:val="006B443C"/>
    <w:rsid w:val="006B4AE8"/>
    <w:rsid w:val="006E601A"/>
    <w:rsid w:val="006F58F2"/>
    <w:rsid w:val="006F7A0F"/>
    <w:rsid w:val="007000A8"/>
    <w:rsid w:val="007051C8"/>
    <w:rsid w:val="0071424C"/>
    <w:rsid w:val="00714D22"/>
    <w:rsid w:val="00717D7E"/>
    <w:rsid w:val="00723B44"/>
    <w:rsid w:val="00727209"/>
    <w:rsid w:val="00731940"/>
    <w:rsid w:val="00733E91"/>
    <w:rsid w:val="00747147"/>
    <w:rsid w:val="00752D90"/>
    <w:rsid w:val="00756E00"/>
    <w:rsid w:val="00757B1B"/>
    <w:rsid w:val="00761C8F"/>
    <w:rsid w:val="00780AE2"/>
    <w:rsid w:val="0078316C"/>
    <w:rsid w:val="007878CE"/>
    <w:rsid w:val="007900EE"/>
    <w:rsid w:val="00791378"/>
    <w:rsid w:val="0079498B"/>
    <w:rsid w:val="00796F19"/>
    <w:rsid w:val="007A11AE"/>
    <w:rsid w:val="007A255F"/>
    <w:rsid w:val="007A32DA"/>
    <w:rsid w:val="007A4250"/>
    <w:rsid w:val="007A5C52"/>
    <w:rsid w:val="007B0D5C"/>
    <w:rsid w:val="007B25C3"/>
    <w:rsid w:val="007C4CD8"/>
    <w:rsid w:val="007D2F69"/>
    <w:rsid w:val="007E1056"/>
    <w:rsid w:val="007E1427"/>
    <w:rsid w:val="007E6C91"/>
    <w:rsid w:val="007F1F6B"/>
    <w:rsid w:val="008151A4"/>
    <w:rsid w:val="00815904"/>
    <w:rsid w:val="00816C9E"/>
    <w:rsid w:val="00820572"/>
    <w:rsid w:val="0082744F"/>
    <w:rsid w:val="0083600E"/>
    <w:rsid w:val="00844581"/>
    <w:rsid w:val="00865DAC"/>
    <w:rsid w:val="00872F23"/>
    <w:rsid w:val="0087746B"/>
    <w:rsid w:val="00880177"/>
    <w:rsid w:val="00880E10"/>
    <w:rsid w:val="00880FF4"/>
    <w:rsid w:val="0088263C"/>
    <w:rsid w:val="00883251"/>
    <w:rsid w:val="008B3C0D"/>
    <w:rsid w:val="008C1496"/>
    <w:rsid w:val="008D1A10"/>
    <w:rsid w:val="008D4A1F"/>
    <w:rsid w:val="008D5F61"/>
    <w:rsid w:val="008E3050"/>
    <w:rsid w:val="008E4FDE"/>
    <w:rsid w:val="008E59C5"/>
    <w:rsid w:val="008E6080"/>
    <w:rsid w:val="008F1605"/>
    <w:rsid w:val="008F1F2A"/>
    <w:rsid w:val="009118C5"/>
    <w:rsid w:val="00915997"/>
    <w:rsid w:val="00922B74"/>
    <w:rsid w:val="00922FDB"/>
    <w:rsid w:val="00950412"/>
    <w:rsid w:val="00951DE5"/>
    <w:rsid w:val="00956A29"/>
    <w:rsid w:val="00962FFA"/>
    <w:rsid w:val="00970301"/>
    <w:rsid w:val="0097755B"/>
    <w:rsid w:val="009829C5"/>
    <w:rsid w:val="00986231"/>
    <w:rsid w:val="00993586"/>
    <w:rsid w:val="00994D9D"/>
    <w:rsid w:val="009968CC"/>
    <w:rsid w:val="009968FA"/>
    <w:rsid w:val="00996ED5"/>
    <w:rsid w:val="009A16CA"/>
    <w:rsid w:val="009A68F9"/>
    <w:rsid w:val="009B43F9"/>
    <w:rsid w:val="009B6F93"/>
    <w:rsid w:val="009D14BC"/>
    <w:rsid w:val="009D1890"/>
    <w:rsid w:val="009E4C0A"/>
    <w:rsid w:val="009E5AC9"/>
    <w:rsid w:val="009E7FA3"/>
    <w:rsid w:val="00A14327"/>
    <w:rsid w:val="00A178F1"/>
    <w:rsid w:val="00A20C4E"/>
    <w:rsid w:val="00A24FB3"/>
    <w:rsid w:val="00A272BD"/>
    <w:rsid w:val="00A32D90"/>
    <w:rsid w:val="00A354C3"/>
    <w:rsid w:val="00A40BE1"/>
    <w:rsid w:val="00A45942"/>
    <w:rsid w:val="00A50CF1"/>
    <w:rsid w:val="00A54B6A"/>
    <w:rsid w:val="00A553B4"/>
    <w:rsid w:val="00A6080C"/>
    <w:rsid w:val="00A64BD2"/>
    <w:rsid w:val="00A65B28"/>
    <w:rsid w:val="00A67105"/>
    <w:rsid w:val="00A70416"/>
    <w:rsid w:val="00A7194C"/>
    <w:rsid w:val="00A74971"/>
    <w:rsid w:val="00A80161"/>
    <w:rsid w:val="00A81005"/>
    <w:rsid w:val="00A84175"/>
    <w:rsid w:val="00AA349A"/>
    <w:rsid w:val="00AB79F2"/>
    <w:rsid w:val="00AC14DC"/>
    <w:rsid w:val="00AC27AE"/>
    <w:rsid w:val="00AC34E9"/>
    <w:rsid w:val="00AD74A0"/>
    <w:rsid w:val="00AE39CA"/>
    <w:rsid w:val="00AE5BB6"/>
    <w:rsid w:val="00AE7719"/>
    <w:rsid w:val="00AF1521"/>
    <w:rsid w:val="00AF35BA"/>
    <w:rsid w:val="00B00A7A"/>
    <w:rsid w:val="00B03413"/>
    <w:rsid w:val="00B1243C"/>
    <w:rsid w:val="00B1332B"/>
    <w:rsid w:val="00B13A72"/>
    <w:rsid w:val="00B21338"/>
    <w:rsid w:val="00B22318"/>
    <w:rsid w:val="00B34B65"/>
    <w:rsid w:val="00B372C8"/>
    <w:rsid w:val="00B37964"/>
    <w:rsid w:val="00B41E4D"/>
    <w:rsid w:val="00B44F43"/>
    <w:rsid w:val="00B453F8"/>
    <w:rsid w:val="00B50696"/>
    <w:rsid w:val="00B53B99"/>
    <w:rsid w:val="00B56BFA"/>
    <w:rsid w:val="00B6097E"/>
    <w:rsid w:val="00B60C2C"/>
    <w:rsid w:val="00B6541A"/>
    <w:rsid w:val="00B67672"/>
    <w:rsid w:val="00B826CE"/>
    <w:rsid w:val="00B86F21"/>
    <w:rsid w:val="00BA4A04"/>
    <w:rsid w:val="00BA5F8C"/>
    <w:rsid w:val="00BA6F87"/>
    <w:rsid w:val="00BA6FB6"/>
    <w:rsid w:val="00BA7374"/>
    <w:rsid w:val="00BB1DBC"/>
    <w:rsid w:val="00BB276E"/>
    <w:rsid w:val="00BB5DBF"/>
    <w:rsid w:val="00BC76BC"/>
    <w:rsid w:val="00BE5132"/>
    <w:rsid w:val="00BE5D66"/>
    <w:rsid w:val="00BE7A1C"/>
    <w:rsid w:val="00BE7B73"/>
    <w:rsid w:val="00BF0375"/>
    <w:rsid w:val="00C006F6"/>
    <w:rsid w:val="00C039F5"/>
    <w:rsid w:val="00C05866"/>
    <w:rsid w:val="00C119B0"/>
    <w:rsid w:val="00C2174D"/>
    <w:rsid w:val="00C21BC8"/>
    <w:rsid w:val="00C3756D"/>
    <w:rsid w:val="00C41A98"/>
    <w:rsid w:val="00C45A71"/>
    <w:rsid w:val="00C463C9"/>
    <w:rsid w:val="00C567DD"/>
    <w:rsid w:val="00C63CB0"/>
    <w:rsid w:val="00C651C1"/>
    <w:rsid w:val="00C66A26"/>
    <w:rsid w:val="00C73D95"/>
    <w:rsid w:val="00C820C6"/>
    <w:rsid w:val="00C9300F"/>
    <w:rsid w:val="00C94AA7"/>
    <w:rsid w:val="00C96D59"/>
    <w:rsid w:val="00CA133D"/>
    <w:rsid w:val="00CA50C1"/>
    <w:rsid w:val="00CB263B"/>
    <w:rsid w:val="00CC6289"/>
    <w:rsid w:val="00CC74D0"/>
    <w:rsid w:val="00CD4A11"/>
    <w:rsid w:val="00CD4D6B"/>
    <w:rsid w:val="00CE24FB"/>
    <w:rsid w:val="00CE2688"/>
    <w:rsid w:val="00CE5966"/>
    <w:rsid w:val="00CF3AA3"/>
    <w:rsid w:val="00CF7032"/>
    <w:rsid w:val="00D07C95"/>
    <w:rsid w:val="00D103BA"/>
    <w:rsid w:val="00D11C90"/>
    <w:rsid w:val="00D33D14"/>
    <w:rsid w:val="00D34209"/>
    <w:rsid w:val="00D37BF3"/>
    <w:rsid w:val="00D41F47"/>
    <w:rsid w:val="00D51351"/>
    <w:rsid w:val="00D517F6"/>
    <w:rsid w:val="00D526CD"/>
    <w:rsid w:val="00D60D53"/>
    <w:rsid w:val="00D63C0C"/>
    <w:rsid w:val="00D6436A"/>
    <w:rsid w:val="00D70ACF"/>
    <w:rsid w:val="00D73C5F"/>
    <w:rsid w:val="00D94A16"/>
    <w:rsid w:val="00DA2973"/>
    <w:rsid w:val="00DA3B14"/>
    <w:rsid w:val="00DB14F5"/>
    <w:rsid w:val="00DB26AA"/>
    <w:rsid w:val="00DB31B6"/>
    <w:rsid w:val="00DB6C7B"/>
    <w:rsid w:val="00DB72B5"/>
    <w:rsid w:val="00DC7792"/>
    <w:rsid w:val="00DD3DA1"/>
    <w:rsid w:val="00DD4496"/>
    <w:rsid w:val="00DE33ED"/>
    <w:rsid w:val="00DE3547"/>
    <w:rsid w:val="00E0555A"/>
    <w:rsid w:val="00E10E60"/>
    <w:rsid w:val="00E12F8D"/>
    <w:rsid w:val="00E14114"/>
    <w:rsid w:val="00E17AA2"/>
    <w:rsid w:val="00E207A9"/>
    <w:rsid w:val="00E24549"/>
    <w:rsid w:val="00E2627E"/>
    <w:rsid w:val="00E32A56"/>
    <w:rsid w:val="00E33837"/>
    <w:rsid w:val="00E36B53"/>
    <w:rsid w:val="00E42E88"/>
    <w:rsid w:val="00E63FF4"/>
    <w:rsid w:val="00E66F17"/>
    <w:rsid w:val="00E73EF9"/>
    <w:rsid w:val="00E8116C"/>
    <w:rsid w:val="00E85BEF"/>
    <w:rsid w:val="00E90B1E"/>
    <w:rsid w:val="00E9458F"/>
    <w:rsid w:val="00E96E47"/>
    <w:rsid w:val="00EA2AA2"/>
    <w:rsid w:val="00EA427C"/>
    <w:rsid w:val="00EB76E6"/>
    <w:rsid w:val="00EC5330"/>
    <w:rsid w:val="00EC5E5C"/>
    <w:rsid w:val="00ED67F7"/>
    <w:rsid w:val="00EE08D7"/>
    <w:rsid w:val="00EE1A17"/>
    <w:rsid w:val="00EE7959"/>
    <w:rsid w:val="00EF1830"/>
    <w:rsid w:val="00F02589"/>
    <w:rsid w:val="00F11A10"/>
    <w:rsid w:val="00F134E0"/>
    <w:rsid w:val="00F147EC"/>
    <w:rsid w:val="00F20610"/>
    <w:rsid w:val="00F26A2F"/>
    <w:rsid w:val="00F379EF"/>
    <w:rsid w:val="00F442FD"/>
    <w:rsid w:val="00F55EE5"/>
    <w:rsid w:val="00F579FC"/>
    <w:rsid w:val="00F677E0"/>
    <w:rsid w:val="00F67BF6"/>
    <w:rsid w:val="00F723A4"/>
    <w:rsid w:val="00F744E2"/>
    <w:rsid w:val="00F74F9B"/>
    <w:rsid w:val="00F81358"/>
    <w:rsid w:val="00F846CE"/>
    <w:rsid w:val="00F9020E"/>
    <w:rsid w:val="00F90561"/>
    <w:rsid w:val="00F91C96"/>
    <w:rsid w:val="00FB6CEC"/>
    <w:rsid w:val="00FB7B15"/>
    <w:rsid w:val="00FC16E6"/>
    <w:rsid w:val="00FC1F46"/>
    <w:rsid w:val="00FC3EC3"/>
    <w:rsid w:val="00FE0C67"/>
    <w:rsid w:val="00FF128A"/>
    <w:rsid w:val="00FF4075"/>
    <w:rsid w:val="00FF43D4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2AA3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News Gothic" w:hAnsi="News Gothic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FFFF"/>
      <w:sz w:val="28"/>
    </w:rPr>
  </w:style>
  <w:style w:type="paragraph" w:styleId="berschrift9">
    <w:name w:val="heading 9"/>
    <w:basedOn w:val="Standard"/>
    <w:next w:val="Standard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Standard"/>
    <w:rPr>
      <w:sz w:val="28"/>
    </w:rPr>
  </w:style>
  <w:style w:type="paragraph" w:customStyle="1" w:styleId="Feldbezeichnung">
    <w:name w:val="Feldbezeichnung"/>
    <w:basedOn w:val="Kopfzeile"/>
    <w:rPr>
      <w:sz w:val="18"/>
    </w:rPr>
  </w:style>
  <w:style w:type="character" w:styleId="Seitenzahl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Kopfzeile"/>
    <w:pPr>
      <w:spacing w:before="57" w:after="567"/>
    </w:pPr>
  </w:style>
  <w:style w:type="paragraph" w:customStyle="1" w:styleId="Import-Font">
    <w:name w:val="Import-Font"/>
    <w:basedOn w:val="Textkrper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Standard"/>
    <w:pPr>
      <w:numPr>
        <w:numId w:val="7"/>
      </w:numPr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customStyle="1" w:styleId="Schild2">
    <w:name w:val="Schild 2"/>
    <w:basedOn w:val="Standard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Standard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Standard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Standard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Standard"/>
    <w:link w:val="Presse-StandardZchn"/>
    <w:qFormat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Standard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76A6D"/>
    <w:rPr>
      <w:rFonts w:ascii="News Gothic" w:hAnsi="News Gothic"/>
      <w:sz w:val="12"/>
    </w:rPr>
  </w:style>
  <w:style w:type="character" w:customStyle="1" w:styleId="Presse-StandardZchn">
    <w:name w:val="Presse-Standard Zchn"/>
    <w:link w:val="Presse-Standard"/>
    <w:rsid w:val="00376A6D"/>
    <w:rPr>
      <w:rFonts w:ascii="Arial" w:hAnsi="Arial" w:cs="Arial"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263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63B"/>
    <w:rPr>
      <w:rFonts w:ascii="News Gothic" w:hAnsi="News Gothic"/>
    </w:rPr>
  </w:style>
  <w:style w:type="character" w:styleId="Funotenzeichen">
    <w:name w:val="footnote reference"/>
    <w:basedOn w:val="Absatz-Standardschriftart"/>
    <w:uiPriority w:val="99"/>
    <w:unhideWhenUsed/>
    <w:rsid w:val="00CB263B"/>
    <w:rPr>
      <w:vertAlign w:val="superscript"/>
    </w:rPr>
  </w:style>
  <w:style w:type="paragraph" w:styleId="berarbeitung">
    <w:name w:val="Revision"/>
    <w:hidden/>
    <w:uiPriority w:val="99"/>
    <w:semiHidden/>
    <w:rsid w:val="00E9458F"/>
    <w:rPr>
      <w:rFonts w:ascii="News Gothic" w:hAnsi="News Gothic"/>
    </w:rPr>
  </w:style>
  <w:style w:type="character" w:styleId="Fett">
    <w:name w:val="Strong"/>
    <w:basedOn w:val="Absatz-Standardschriftart"/>
    <w:uiPriority w:val="22"/>
    <w:qFormat/>
    <w:rsid w:val="003F0510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F05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F0510"/>
    <w:rPr>
      <w:rFonts w:ascii="News Gothic" w:hAnsi="News Gothic"/>
    </w:rPr>
  </w:style>
  <w:style w:type="paragraph" w:customStyle="1" w:styleId="PAGParagraphNormal">
    <w:name w:val="_PAG_Paragraph_Normal"/>
    <w:basedOn w:val="Standard"/>
    <w:link w:val="PAGParagraphNormalZchn"/>
    <w:qFormat/>
    <w:rsid w:val="005309CE"/>
    <w:pPr>
      <w:suppressAutoHyphens/>
      <w:spacing w:after="240" w:line="360" w:lineRule="auto"/>
      <w:jc w:val="both"/>
    </w:pPr>
    <w:rPr>
      <w:rFonts w:ascii="Arial" w:eastAsia="Noto Sans CJK SC" w:hAnsi="Arial" w:cs="Arial"/>
      <w:kern w:val="1"/>
      <w:sz w:val="24"/>
      <w:szCs w:val="24"/>
      <w:lang w:eastAsia="zh-CN" w:bidi="hi-IN"/>
    </w:rPr>
  </w:style>
  <w:style w:type="character" w:customStyle="1" w:styleId="PAGParagraphNormalZchn">
    <w:name w:val="_PAG_Paragraph_Normal Zchn"/>
    <w:link w:val="PAGParagraphNormal"/>
    <w:rsid w:val="005309CE"/>
    <w:rPr>
      <w:rFonts w:ascii="Arial" w:eastAsia="Noto Sans CJK SC" w:hAnsi="Arial" w:cs="Arial"/>
      <w:kern w:val="1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D7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News Gothic" w:hAnsi="News Gothic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FFFF"/>
      <w:sz w:val="28"/>
    </w:rPr>
  </w:style>
  <w:style w:type="paragraph" w:styleId="berschrift9">
    <w:name w:val="heading 9"/>
    <w:basedOn w:val="Standard"/>
    <w:next w:val="Standard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Standard"/>
    <w:rPr>
      <w:sz w:val="28"/>
    </w:rPr>
  </w:style>
  <w:style w:type="paragraph" w:customStyle="1" w:styleId="Feldbezeichnung">
    <w:name w:val="Feldbezeichnung"/>
    <w:basedOn w:val="Kopfzeile"/>
    <w:rPr>
      <w:sz w:val="18"/>
    </w:rPr>
  </w:style>
  <w:style w:type="character" w:styleId="Seitenzahl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Kopfzeile"/>
    <w:pPr>
      <w:spacing w:before="57" w:after="567"/>
    </w:pPr>
  </w:style>
  <w:style w:type="paragraph" w:customStyle="1" w:styleId="Import-Font">
    <w:name w:val="Import-Font"/>
    <w:basedOn w:val="Textkrper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Standard"/>
    <w:pPr>
      <w:numPr>
        <w:numId w:val="7"/>
      </w:numPr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customStyle="1" w:styleId="Schild2">
    <w:name w:val="Schild 2"/>
    <w:basedOn w:val="Standard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Standard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Standard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Standard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Standard"/>
    <w:link w:val="Presse-StandardZchn"/>
    <w:qFormat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Standard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76A6D"/>
    <w:rPr>
      <w:rFonts w:ascii="News Gothic" w:hAnsi="News Gothic"/>
      <w:sz w:val="12"/>
    </w:rPr>
  </w:style>
  <w:style w:type="character" w:customStyle="1" w:styleId="Presse-StandardZchn">
    <w:name w:val="Presse-Standard Zchn"/>
    <w:link w:val="Presse-Standard"/>
    <w:rsid w:val="00376A6D"/>
    <w:rPr>
      <w:rFonts w:ascii="Arial" w:hAnsi="Arial" w:cs="Arial"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263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63B"/>
    <w:rPr>
      <w:rFonts w:ascii="News Gothic" w:hAnsi="News Gothic"/>
    </w:rPr>
  </w:style>
  <w:style w:type="character" w:styleId="Funotenzeichen">
    <w:name w:val="footnote reference"/>
    <w:basedOn w:val="Absatz-Standardschriftart"/>
    <w:uiPriority w:val="99"/>
    <w:unhideWhenUsed/>
    <w:rsid w:val="00CB263B"/>
    <w:rPr>
      <w:vertAlign w:val="superscript"/>
    </w:rPr>
  </w:style>
  <w:style w:type="paragraph" w:styleId="berarbeitung">
    <w:name w:val="Revision"/>
    <w:hidden/>
    <w:uiPriority w:val="99"/>
    <w:semiHidden/>
    <w:rsid w:val="00E9458F"/>
    <w:rPr>
      <w:rFonts w:ascii="News Gothic" w:hAnsi="News Gothic"/>
    </w:rPr>
  </w:style>
  <w:style w:type="character" w:styleId="Fett">
    <w:name w:val="Strong"/>
    <w:basedOn w:val="Absatz-Standardschriftart"/>
    <w:uiPriority w:val="22"/>
    <w:qFormat/>
    <w:rsid w:val="003F0510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F05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F0510"/>
    <w:rPr>
      <w:rFonts w:ascii="News Gothic" w:hAnsi="News Gothic"/>
    </w:rPr>
  </w:style>
  <w:style w:type="paragraph" w:customStyle="1" w:styleId="PAGParagraphNormal">
    <w:name w:val="_PAG_Paragraph_Normal"/>
    <w:basedOn w:val="Standard"/>
    <w:link w:val="PAGParagraphNormalZchn"/>
    <w:qFormat/>
    <w:rsid w:val="005309CE"/>
    <w:pPr>
      <w:suppressAutoHyphens/>
      <w:spacing w:after="240" w:line="360" w:lineRule="auto"/>
      <w:jc w:val="both"/>
    </w:pPr>
    <w:rPr>
      <w:rFonts w:ascii="Arial" w:eastAsia="Noto Sans CJK SC" w:hAnsi="Arial" w:cs="Arial"/>
      <w:kern w:val="1"/>
      <w:sz w:val="24"/>
      <w:szCs w:val="24"/>
      <w:lang w:eastAsia="zh-CN" w:bidi="hi-IN"/>
    </w:rPr>
  </w:style>
  <w:style w:type="character" w:customStyle="1" w:styleId="PAGParagraphNormalZchn">
    <w:name w:val="_PAG_Paragraph_Normal Zchn"/>
    <w:link w:val="PAGParagraphNormal"/>
    <w:rsid w:val="005309CE"/>
    <w:rPr>
      <w:rFonts w:ascii="Arial" w:eastAsia="Noto Sans CJK SC" w:hAnsi="Arial" w:cs="Arial"/>
      <w:kern w:val="1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D7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C2F-FBBA-4830-9B61-2AD8CF2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4293</Words>
  <Characters>27046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31277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Stappen, Hermann-Josef, Porsche AG</dc:creator>
  <cp:keywords>Öffentlichkeitsarbeit</cp:keywords>
  <cp:lastModifiedBy>Rubashnyy</cp:lastModifiedBy>
  <cp:revision>2</cp:revision>
  <cp:lastPrinted>2019-08-26T12:58:00Z</cp:lastPrinted>
  <dcterms:created xsi:type="dcterms:W3CDTF">2022-01-19T16:02:00Z</dcterms:created>
  <dcterms:modified xsi:type="dcterms:W3CDTF">2022-01-19T16:02:00Z</dcterms:modified>
  <cp:category>Formulare</cp:category>
</cp:coreProperties>
</file>